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5A95" w:rsidRDefault="00D50B20" w:rsidP="003A5A9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pict>
          <v:rect id="_x0000_s1026" style="position:absolute;left:0;text-align:left;margin-left:-1.55pt;margin-top:-16.1pt;width:480.25pt;height:738.4pt;z-index:-251658752"/>
        </w:pict>
      </w:r>
      <w:r w:rsidR="003A5A95">
        <w:rPr>
          <w:rFonts w:ascii="Times New Roman" w:hAnsi="Times New Roman" w:cs="Times New Roman"/>
          <w:b/>
          <w:sz w:val="24"/>
          <w:szCs w:val="24"/>
        </w:rPr>
        <w:t xml:space="preserve">Муниципальное бюджетное дошкольное учреждение </w:t>
      </w: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Плешановский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детский  сад №1»</w:t>
      </w: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221393" w:rsidRDefault="00207F4D" w:rsidP="003A5A95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A5A95">
        <w:rPr>
          <w:rFonts w:ascii="Times New Roman" w:hAnsi="Times New Roman" w:cs="Times New Roman"/>
          <w:b/>
          <w:sz w:val="32"/>
          <w:szCs w:val="32"/>
        </w:rPr>
        <w:t xml:space="preserve">Методическая разработка </w:t>
      </w:r>
    </w:p>
    <w:p w:rsidR="00AC5BEB" w:rsidRPr="003A5A95" w:rsidRDefault="00221393" w:rsidP="003A5A95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Обучающий  семинар</w:t>
      </w:r>
      <w:r w:rsidR="003A5A95" w:rsidRPr="003A5A95">
        <w:rPr>
          <w:rFonts w:ascii="Times New Roman" w:hAnsi="Times New Roman" w:cs="Times New Roman"/>
          <w:b/>
          <w:sz w:val="32"/>
          <w:szCs w:val="32"/>
        </w:rPr>
        <w:t xml:space="preserve"> для молодых педагогов на тему:</w:t>
      </w:r>
    </w:p>
    <w:p w:rsidR="00AC5BEB" w:rsidRDefault="00F1199D" w:rsidP="003A5A95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  <w:r>
        <w:rPr>
          <w:rFonts w:ascii="Times New Roman" w:hAnsi="Times New Roman" w:cs="Times New Roman"/>
          <w:b/>
          <w:i/>
          <w:color w:val="C00000"/>
          <w:sz w:val="36"/>
          <w:szCs w:val="36"/>
        </w:rPr>
        <w:t>«Связь развития речи с физическим развитием</w:t>
      </w:r>
      <w:r w:rsidR="00AC5BEB" w:rsidRPr="00AC5BEB">
        <w:rPr>
          <w:rFonts w:ascii="Times New Roman" w:hAnsi="Times New Roman" w:cs="Times New Roman"/>
          <w:b/>
          <w:i/>
          <w:color w:val="C00000"/>
          <w:sz w:val="36"/>
          <w:szCs w:val="36"/>
        </w:rPr>
        <w:t>»</w:t>
      </w:r>
    </w:p>
    <w:p w:rsidR="00AC5BEB" w:rsidRDefault="00AC5BEB" w:rsidP="003A5A95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Разработала: </w:t>
      </w:r>
      <w:proofErr w:type="spellStart"/>
      <w:r>
        <w:rPr>
          <w:rFonts w:ascii="Times New Roman" w:hAnsi="Times New Roman" w:cs="Times New Roman"/>
          <w:sz w:val="24"/>
          <w:szCs w:val="24"/>
        </w:rPr>
        <w:t>Ведель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Ольга Павловна, </w:t>
      </w:r>
    </w:p>
    <w:p w:rsidR="003A5A95" w:rsidRDefault="003A5A95" w:rsidP="003A5A9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учитель – логопед </w:t>
      </w:r>
      <w:proofErr w:type="gramStart"/>
      <w:r>
        <w:rPr>
          <w:rFonts w:ascii="Times New Roman" w:hAnsi="Times New Roman" w:cs="Times New Roman"/>
          <w:sz w:val="24"/>
          <w:szCs w:val="24"/>
        </w:rPr>
        <w:t>высшей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квалификационной </w:t>
      </w:r>
    </w:p>
    <w:p w:rsidR="003A5A95" w:rsidRPr="00221393" w:rsidRDefault="005A5049" w:rsidP="005A5049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 w:rsidR="003A5A95">
        <w:rPr>
          <w:rFonts w:ascii="Times New Roman" w:hAnsi="Times New Roman" w:cs="Times New Roman"/>
          <w:sz w:val="24"/>
          <w:szCs w:val="24"/>
        </w:rPr>
        <w:t xml:space="preserve">категории </w:t>
      </w:r>
    </w:p>
    <w:p w:rsidR="003A5A95" w:rsidRDefault="003A5A95" w:rsidP="00AC5BEB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221393" w:rsidP="00221393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>
            <wp:extent cx="4588281" cy="2464189"/>
            <wp:effectExtent l="19050" t="0" r="2769" b="0"/>
            <wp:docPr id="1" name="Рисунок 1" descr="http://elena-kuznecova.ru/uploads/a/alenalazur/283a55e0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lena-kuznecova.ru/uploads/a/alenalazur/283a55e01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967" cy="2464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A95" w:rsidRDefault="003A5A95" w:rsidP="00221393">
      <w:pPr>
        <w:spacing w:after="0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3A5A95" w:rsidP="00AC5BEB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Default="003A5A95" w:rsidP="00AC5BEB">
      <w:pPr>
        <w:spacing w:after="0"/>
        <w:jc w:val="center"/>
        <w:rPr>
          <w:rFonts w:ascii="Times New Roman" w:hAnsi="Times New Roman" w:cs="Times New Roman"/>
          <w:b/>
          <w:i/>
          <w:color w:val="C00000"/>
          <w:sz w:val="36"/>
          <w:szCs w:val="36"/>
        </w:rPr>
      </w:pPr>
    </w:p>
    <w:p w:rsidR="003A5A95" w:rsidRPr="003A5A95" w:rsidRDefault="003A5A95" w:rsidP="00AC5BEB">
      <w:pPr>
        <w:spacing w:after="0"/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с</w:t>
      </w:r>
      <w:r w:rsidRPr="003A5A95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. Донское </w:t>
      </w:r>
    </w:p>
    <w:p w:rsidR="003A5A95" w:rsidRDefault="003A5A95" w:rsidP="00AC5BEB">
      <w:pPr>
        <w:spacing w:after="0"/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  <w:r w:rsidRPr="003A5A95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>2020</w:t>
      </w:r>
    </w:p>
    <w:p w:rsidR="00221393" w:rsidRPr="003A5A95" w:rsidRDefault="00221393" w:rsidP="00AC5BEB">
      <w:pPr>
        <w:spacing w:after="0"/>
        <w:jc w:val="center"/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</w:pPr>
    </w:p>
    <w:p w:rsidR="008B65F8" w:rsidRPr="00EC410D" w:rsidRDefault="008B65F8" w:rsidP="008B65F8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C410D">
        <w:rPr>
          <w:rFonts w:ascii="Times New Roman" w:hAnsi="Times New Roman" w:cs="Times New Roman"/>
          <w:b/>
          <w:sz w:val="24"/>
          <w:szCs w:val="24"/>
        </w:rPr>
        <w:lastRenderedPageBreak/>
        <w:t>Аннотация</w:t>
      </w:r>
    </w:p>
    <w:p w:rsidR="00AC5BEB" w:rsidRDefault="00AC5BEB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Актуальность семинара обусловлена современным уровнем развития науки, на котором ярко выражена интеграция знаний. Интеграция научных знаний, в свою очередь, предъявляют новые требования к специалистам. Возрастает роль знаний человека в области смежно</w:t>
      </w:r>
      <w:r w:rsidR="00F1199D">
        <w:rPr>
          <w:rFonts w:ascii="Times New Roman" w:hAnsi="Times New Roman" w:cs="Times New Roman"/>
          <w:sz w:val="24"/>
          <w:szCs w:val="24"/>
        </w:rPr>
        <w:t>й со специальностью наук и умением</w:t>
      </w:r>
      <w:r>
        <w:rPr>
          <w:rFonts w:ascii="Times New Roman" w:hAnsi="Times New Roman" w:cs="Times New Roman"/>
          <w:sz w:val="24"/>
          <w:szCs w:val="24"/>
        </w:rPr>
        <w:t xml:space="preserve"> комплексно  применять их  при решении различных задач</w:t>
      </w:r>
      <w:r w:rsidR="00F1199D">
        <w:rPr>
          <w:rFonts w:ascii="Times New Roman" w:hAnsi="Times New Roman" w:cs="Times New Roman"/>
          <w:sz w:val="24"/>
          <w:szCs w:val="24"/>
        </w:rPr>
        <w:t>.</w:t>
      </w:r>
    </w:p>
    <w:p w:rsidR="00C016EB" w:rsidRDefault="00F1199D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Связь между образовательными областями является, прежде всего, отражением объективно существующей связи между отдельными занятиями, практической деятельности детей.</w:t>
      </w:r>
      <w:r w:rsidR="00C016EB">
        <w:rPr>
          <w:rFonts w:ascii="Times New Roman" w:hAnsi="Times New Roman" w:cs="Times New Roman"/>
          <w:sz w:val="24"/>
          <w:szCs w:val="24"/>
        </w:rPr>
        <w:t xml:space="preserve"> Речь идет </w:t>
      </w:r>
      <w:r w:rsidR="00A06CF3">
        <w:rPr>
          <w:rFonts w:ascii="Times New Roman" w:hAnsi="Times New Roman" w:cs="Times New Roman"/>
          <w:sz w:val="24"/>
          <w:szCs w:val="24"/>
        </w:rPr>
        <w:t xml:space="preserve"> о </w:t>
      </w:r>
      <w:r w:rsidR="00EC410D">
        <w:rPr>
          <w:rFonts w:ascii="Times New Roman" w:hAnsi="Times New Roman" w:cs="Times New Roman"/>
          <w:sz w:val="24"/>
          <w:szCs w:val="24"/>
        </w:rPr>
        <w:t>взаимосвязи</w:t>
      </w:r>
      <w:r w:rsidR="00A06CF3">
        <w:rPr>
          <w:rFonts w:ascii="Times New Roman" w:hAnsi="Times New Roman" w:cs="Times New Roman"/>
          <w:sz w:val="24"/>
          <w:szCs w:val="24"/>
        </w:rPr>
        <w:t xml:space="preserve"> двух образовательных областей «речевое развитие» и «физическое развитие»</w:t>
      </w:r>
      <w:r w:rsidR="00C016EB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F1199D" w:rsidRDefault="00C016EB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Взаимосвязь общей и речевой моторики изучена и подтверждена исследованиями многих учены</w:t>
      </w:r>
      <w:r w:rsidR="00403693">
        <w:rPr>
          <w:rFonts w:ascii="Times New Roman" w:hAnsi="Times New Roman" w:cs="Times New Roman"/>
          <w:sz w:val="24"/>
          <w:szCs w:val="24"/>
        </w:rPr>
        <w:t>х</w:t>
      </w:r>
      <w:r>
        <w:rPr>
          <w:rFonts w:ascii="Times New Roman" w:hAnsi="Times New Roman" w:cs="Times New Roman"/>
          <w:sz w:val="24"/>
          <w:szCs w:val="24"/>
        </w:rPr>
        <w:t xml:space="preserve">. Точное, динамичное выполнение упражнений для тела, подготавливает артикуляционный аппарат. </w:t>
      </w:r>
      <w:r w:rsidR="00A06CF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Любая двигательная активность повысит  интерес ребенка, если при</w:t>
      </w:r>
      <w:r w:rsidR="003D022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проведении утренних гимнастик, подвижных игр, занятий физкультурой использовать словесные игры, считалки, стихотворный текст. Высокая двигательная активность ребенка – залог успеха в речевом развитии. </w:t>
      </w:r>
      <w:r w:rsidR="003D022F">
        <w:rPr>
          <w:rFonts w:ascii="Times New Roman" w:hAnsi="Times New Roman" w:cs="Times New Roman"/>
          <w:sz w:val="24"/>
          <w:szCs w:val="24"/>
        </w:rPr>
        <w:t xml:space="preserve"> Двигательная активность увеличивает запас слов, способствует осмысленному их  использованию. Движения рук, в частности упражнения для пальцев, являются хорошим стимулом не только для своевременного возникновения речи, но и дальнейшего ее совершенствования.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Особый интерес для молодых педагогов должны составлять </w:t>
      </w:r>
      <w:proofErr w:type="spellStart"/>
      <w:r>
        <w:rPr>
          <w:rFonts w:ascii="Times New Roman" w:hAnsi="Times New Roman" w:cs="Times New Roman"/>
          <w:sz w:val="24"/>
          <w:szCs w:val="24"/>
        </w:rPr>
        <w:t>двигательно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– речевые средства.</w:t>
      </w:r>
    </w:p>
    <w:p w:rsidR="007F62CE" w:rsidRP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7F62CE">
        <w:rPr>
          <w:rFonts w:ascii="Times New Roman" w:hAnsi="Times New Roman" w:cs="Times New Roman"/>
          <w:b/>
          <w:bCs/>
          <w:iCs/>
          <w:color w:val="000000"/>
          <w:sz w:val="24"/>
          <w:szCs w:val="24"/>
          <w:bdr w:val="none" w:sz="0" w:space="0" w:color="auto" w:frame="1"/>
        </w:rPr>
        <w:t>Разработчик и ведущий мастер – класса:</w:t>
      </w:r>
      <w:r>
        <w:rPr>
          <w:rFonts w:ascii="Times New Roman" w:hAnsi="Times New Roman" w:cs="Times New Roman"/>
          <w:b/>
          <w:bCs/>
          <w:iCs/>
          <w:color w:val="000000"/>
          <w:sz w:val="24"/>
          <w:szCs w:val="24"/>
          <w:bdr w:val="none" w:sz="0" w:space="0" w:color="auto" w:frame="1"/>
        </w:rPr>
        <w:t xml:space="preserve"> </w:t>
      </w:r>
      <w:r w:rsidRPr="007F62CE">
        <w:rPr>
          <w:rFonts w:ascii="Times New Roman" w:hAnsi="Times New Roman" w:cs="Times New Roman"/>
          <w:bCs/>
          <w:iCs/>
          <w:color w:val="000000"/>
          <w:sz w:val="24"/>
          <w:szCs w:val="24"/>
          <w:bdr w:val="none" w:sz="0" w:space="0" w:color="auto" w:frame="1"/>
        </w:rPr>
        <w:t xml:space="preserve">учитель – логопед О.П. </w:t>
      </w:r>
      <w:proofErr w:type="spellStart"/>
      <w:r w:rsidRPr="007F62CE">
        <w:rPr>
          <w:rFonts w:ascii="Times New Roman" w:hAnsi="Times New Roman" w:cs="Times New Roman"/>
          <w:bCs/>
          <w:iCs/>
          <w:color w:val="000000"/>
          <w:sz w:val="24"/>
          <w:szCs w:val="24"/>
          <w:bdr w:val="none" w:sz="0" w:space="0" w:color="auto" w:frame="1"/>
        </w:rPr>
        <w:t>Ведель</w:t>
      </w:r>
      <w:proofErr w:type="spellEnd"/>
    </w:p>
    <w:p w:rsidR="007F62CE" w:rsidRP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7F62CE">
        <w:rPr>
          <w:rFonts w:ascii="Times New Roman" w:hAnsi="Times New Roman" w:cs="Times New Roman"/>
          <w:b/>
          <w:sz w:val="24"/>
          <w:szCs w:val="24"/>
        </w:rPr>
        <w:t xml:space="preserve">Целевая аудитория семинара: </w:t>
      </w:r>
      <w:r>
        <w:rPr>
          <w:rFonts w:ascii="Times New Roman" w:hAnsi="Times New Roman" w:cs="Times New Roman"/>
          <w:sz w:val="24"/>
          <w:szCs w:val="24"/>
        </w:rPr>
        <w:t>молодые педагоги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7D4B7C">
        <w:rPr>
          <w:rFonts w:ascii="Times New Roman" w:hAnsi="Times New Roman" w:cs="Times New Roman"/>
          <w:b/>
          <w:sz w:val="24"/>
          <w:szCs w:val="24"/>
        </w:rPr>
        <w:t>Цель:</w:t>
      </w:r>
      <w:r>
        <w:rPr>
          <w:rFonts w:ascii="Times New Roman" w:hAnsi="Times New Roman" w:cs="Times New Roman"/>
          <w:sz w:val="24"/>
          <w:szCs w:val="24"/>
        </w:rPr>
        <w:t xml:space="preserve">  повышение профессиональной компетентности молодых педагогов в  вопросе  взаимосвязи двух образовательных областей – «речевое развитие» и «физическое развитие»</w:t>
      </w:r>
    </w:p>
    <w:p w:rsidR="007D4B7C" w:rsidRP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7D4B7C">
        <w:rPr>
          <w:rFonts w:ascii="Times New Roman" w:hAnsi="Times New Roman" w:cs="Times New Roman"/>
          <w:b/>
          <w:sz w:val="24"/>
          <w:szCs w:val="24"/>
        </w:rPr>
        <w:t>Задачи</w:t>
      </w:r>
      <w:r w:rsidRPr="007D4B7C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D4B7C">
        <w:rPr>
          <w:rFonts w:ascii="Times New Roman" w:hAnsi="Times New Roman" w:cs="Times New Roman"/>
          <w:sz w:val="24"/>
          <w:szCs w:val="24"/>
        </w:rPr>
        <w:t xml:space="preserve">    - рассмотреть варианты взаимосвязи двух </w:t>
      </w:r>
      <w:r>
        <w:rPr>
          <w:rFonts w:ascii="Times New Roman" w:hAnsi="Times New Roman" w:cs="Times New Roman"/>
          <w:sz w:val="24"/>
          <w:szCs w:val="24"/>
        </w:rPr>
        <w:t>образовательных областей;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-  дать представление о роли педагога в организации взаимосвязи областей;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- проанализировать и определить влияние взаимосвязи  двух областей на качество образования дошкольников.</w:t>
      </w:r>
    </w:p>
    <w:p w:rsidR="007D4B7C" w:rsidRDefault="007D4B7C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EC410D">
        <w:rPr>
          <w:rFonts w:ascii="Times New Roman" w:hAnsi="Times New Roman" w:cs="Times New Roman"/>
          <w:b/>
          <w:sz w:val="24"/>
          <w:szCs w:val="24"/>
        </w:rPr>
        <w:t>Ожидаемы</w:t>
      </w:r>
      <w:r w:rsidRPr="007D4B7C">
        <w:rPr>
          <w:rFonts w:ascii="Times New Roman" w:hAnsi="Times New Roman" w:cs="Times New Roman"/>
          <w:b/>
          <w:sz w:val="24"/>
          <w:szCs w:val="24"/>
        </w:rPr>
        <w:t>е результаты: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педагоги </w:t>
      </w:r>
      <w:r w:rsidR="007F62CE">
        <w:rPr>
          <w:rFonts w:ascii="Times New Roman" w:hAnsi="Times New Roman" w:cs="Times New Roman"/>
          <w:sz w:val="24"/>
          <w:szCs w:val="24"/>
        </w:rPr>
        <w:t xml:space="preserve"> через практические и теоретические знания повышают  профессиональную</w:t>
      </w:r>
      <w:r w:rsidR="00EC410D">
        <w:rPr>
          <w:rFonts w:ascii="Times New Roman" w:hAnsi="Times New Roman" w:cs="Times New Roman"/>
          <w:sz w:val="24"/>
          <w:szCs w:val="24"/>
        </w:rPr>
        <w:t xml:space="preserve"> </w:t>
      </w:r>
      <w:r w:rsidR="007F62CE">
        <w:rPr>
          <w:rFonts w:ascii="Times New Roman" w:hAnsi="Times New Roman" w:cs="Times New Roman"/>
          <w:sz w:val="24"/>
          <w:szCs w:val="24"/>
        </w:rPr>
        <w:t xml:space="preserve">компетентность в вопросе взаимосвязи </w:t>
      </w:r>
      <w:r w:rsidR="00EC410D">
        <w:rPr>
          <w:rFonts w:ascii="Times New Roman" w:hAnsi="Times New Roman" w:cs="Times New Roman"/>
          <w:sz w:val="24"/>
          <w:szCs w:val="24"/>
        </w:rPr>
        <w:t>речевого и физического развития воспитанников.</w:t>
      </w:r>
    </w:p>
    <w:p w:rsidR="007F62CE" w:rsidRP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0D4A14">
        <w:rPr>
          <w:rFonts w:ascii="Times New Roman" w:hAnsi="Times New Roman" w:cs="Times New Roman"/>
          <w:b/>
          <w:sz w:val="24"/>
          <w:szCs w:val="24"/>
        </w:rPr>
        <w:t>Дидактический материал:</w:t>
      </w:r>
      <w:r w:rsidR="0042195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21950" w:rsidRPr="00421950">
        <w:rPr>
          <w:rFonts w:ascii="Times New Roman" w:hAnsi="Times New Roman" w:cs="Times New Roman"/>
          <w:sz w:val="24"/>
          <w:szCs w:val="24"/>
        </w:rPr>
        <w:t>свисток, бубен</w:t>
      </w:r>
      <w:r w:rsidR="001D4D8F">
        <w:rPr>
          <w:rFonts w:ascii="Times New Roman" w:hAnsi="Times New Roman" w:cs="Times New Roman"/>
          <w:sz w:val="24"/>
          <w:szCs w:val="24"/>
        </w:rPr>
        <w:t>, карточки с заданиями, бланки анкеты обратной связи.</w:t>
      </w:r>
    </w:p>
    <w:p w:rsidR="007F62CE" w:rsidRPr="00EC410D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62CE">
        <w:rPr>
          <w:rFonts w:ascii="Times New Roman" w:hAnsi="Times New Roman" w:cs="Times New Roman"/>
          <w:b/>
          <w:sz w:val="24"/>
          <w:szCs w:val="24"/>
        </w:rPr>
        <w:t xml:space="preserve">     Формы и методы реализации семинара: </w:t>
      </w:r>
      <w:r w:rsidR="00EC410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C410D" w:rsidRPr="00EC410D">
        <w:rPr>
          <w:rFonts w:ascii="Times New Roman" w:hAnsi="Times New Roman" w:cs="Times New Roman"/>
          <w:sz w:val="24"/>
          <w:szCs w:val="24"/>
        </w:rPr>
        <w:t>групповая</w:t>
      </w:r>
      <w:r w:rsidR="00403693">
        <w:rPr>
          <w:rFonts w:ascii="Times New Roman" w:hAnsi="Times New Roman" w:cs="Times New Roman"/>
          <w:sz w:val="24"/>
          <w:szCs w:val="24"/>
        </w:rPr>
        <w:t>, подгрупповая</w:t>
      </w:r>
      <w:r w:rsidR="00EC410D" w:rsidRPr="00EC410D">
        <w:rPr>
          <w:rFonts w:ascii="Times New Roman" w:hAnsi="Times New Roman" w:cs="Times New Roman"/>
          <w:sz w:val="24"/>
          <w:szCs w:val="24"/>
        </w:rPr>
        <w:t xml:space="preserve"> работа; на</w:t>
      </w:r>
      <w:r w:rsidR="00403693">
        <w:rPr>
          <w:rFonts w:ascii="Times New Roman" w:hAnsi="Times New Roman" w:cs="Times New Roman"/>
          <w:sz w:val="24"/>
          <w:szCs w:val="24"/>
        </w:rPr>
        <w:t>глядный, словесный</w:t>
      </w:r>
      <w:r w:rsidR="00EC410D" w:rsidRPr="00EC410D">
        <w:rPr>
          <w:rFonts w:ascii="Times New Roman" w:hAnsi="Times New Roman" w:cs="Times New Roman"/>
          <w:sz w:val="24"/>
          <w:szCs w:val="24"/>
        </w:rPr>
        <w:t xml:space="preserve"> метод</w:t>
      </w:r>
      <w:r w:rsidR="00403693">
        <w:rPr>
          <w:rFonts w:ascii="Times New Roman" w:hAnsi="Times New Roman" w:cs="Times New Roman"/>
          <w:sz w:val="24"/>
          <w:szCs w:val="24"/>
        </w:rPr>
        <w:t>.</w:t>
      </w:r>
    </w:p>
    <w:p w:rsidR="00EC410D" w:rsidRDefault="00EC410D" w:rsidP="0022139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Продолжительность семинара: </w:t>
      </w:r>
      <w:r w:rsidRPr="00EC410D">
        <w:rPr>
          <w:rFonts w:ascii="Times New Roman" w:hAnsi="Times New Roman" w:cs="Times New Roman"/>
          <w:sz w:val="24"/>
          <w:szCs w:val="24"/>
        </w:rPr>
        <w:t>60 мин.</w:t>
      </w:r>
    </w:p>
    <w:p w:rsidR="00EC410D" w:rsidRDefault="00EC410D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Вид семинара: </w:t>
      </w:r>
      <w:proofErr w:type="spellStart"/>
      <w:r w:rsidRPr="00EC410D">
        <w:rPr>
          <w:rFonts w:ascii="Times New Roman" w:hAnsi="Times New Roman" w:cs="Times New Roman"/>
          <w:sz w:val="24"/>
          <w:szCs w:val="24"/>
        </w:rPr>
        <w:t>практико</w:t>
      </w:r>
      <w:proofErr w:type="spellEnd"/>
      <w:r w:rsidRPr="00EC410D">
        <w:rPr>
          <w:rFonts w:ascii="Times New Roman" w:hAnsi="Times New Roman" w:cs="Times New Roman"/>
          <w:sz w:val="24"/>
          <w:szCs w:val="24"/>
        </w:rPr>
        <w:t xml:space="preserve"> </w:t>
      </w:r>
      <w:r w:rsidR="00466653">
        <w:rPr>
          <w:rFonts w:ascii="Times New Roman" w:hAnsi="Times New Roman" w:cs="Times New Roman"/>
          <w:sz w:val="24"/>
          <w:szCs w:val="24"/>
        </w:rPr>
        <w:t>–</w:t>
      </w:r>
      <w:r w:rsidRPr="00EC410D">
        <w:rPr>
          <w:rFonts w:ascii="Times New Roman" w:hAnsi="Times New Roman" w:cs="Times New Roman"/>
          <w:sz w:val="24"/>
          <w:szCs w:val="24"/>
        </w:rPr>
        <w:t xml:space="preserve"> ориентированный</w:t>
      </w:r>
    </w:p>
    <w:p w:rsidR="00466653" w:rsidRPr="007F62CE" w:rsidRDefault="00466653" w:rsidP="0022139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403693">
        <w:rPr>
          <w:rFonts w:ascii="Times New Roman" w:hAnsi="Times New Roman" w:cs="Times New Roman"/>
          <w:sz w:val="24"/>
          <w:szCs w:val="24"/>
        </w:rPr>
        <w:t xml:space="preserve"> </w:t>
      </w:r>
      <w:r w:rsidRPr="00466653">
        <w:rPr>
          <w:rFonts w:ascii="Times New Roman" w:hAnsi="Times New Roman" w:cs="Times New Roman"/>
          <w:b/>
          <w:sz w:val="24"/>
          <w:szCs w:val="24"/>
        </w:rPr>
        <w:t>Место проведения:</w:t>
      </w:r>
      <w:r>
        <w:rPr>
          <w:rFonts w:ascii="Times New Roman" w:hAnsi="Times New Roman" w:cs="Times New Roman"/>
          <w:sz w:val="24"/>
          <w:szCs w:val="24"/>
        </w:rPr>
        <w:t xml:space="preserve"> МБДОУ «</w:t>
      </w:r>
      <w:proofErr w:type="spellStart"/>
      <w:r>
        <w:rPr>
          <w:rFonts w:ascii="Times New Roman" w:hAnsi="Times New Roman" w:cs="Times New Roman"/>
          <w:sz w:val="24"/>
          <w:szCs w:val="24"/>
        </w:rPr>
        <w:t>Плешановский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детский сад №1», физкультурный зал</w:t>
      </w:r>
    </w:p>
    <w:p w:rsid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A95" w:rsidRDefault="003A5A95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A95" w:rsidRDefault="003A5A95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A95" w:rsidRDefault="003A5A95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21393" w:rsidRDefault="00221393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A5A95" w:rsidRDefault="003A5A95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F62CE" w:rsidRPr="00DC6F66" w:rsidRDefault="007F62CE" w:rsidP="0022139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C6F66">
        <w:rPr>
          <w:rFonts w:ascii="Times New Roman" w:hAnsi="Times New Roman" w:cs="Times New Roman"/>
          <w:b/>
          <w:sz w:val="24"/>
          <w:szCs w:val="24"/>
        </w:rPr>
        <w:t xml:space="preserve">Технологическая </w:t>
      </w:r>
      <w:r w:rsidR="000D4A14">
        <w:rPr>
          <w:rFonts w:ascii="Times New Roman" w:hAnsi="Times New Roman" w:cs="Times New Roman"/>
          <w:b/>
          <w:sz w:val="24"/>
          <w:szCs w:val="24"/>
        </w:rPr>
        <w:t>карта проведения обучающего семинара</w:t>
      </w:r>
    </w:p>
    <w:p w:rsid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ayout w:type="fixed"/>
        <w:tblLook w:val="04A0"/>
      </w:tblPr>
      <w:tblGrid>
        <w:gridCol w:w="2200"/>
        <w:gridCol w:w="2870"/>
        <w:gridCol w:w="2268"/>
        <w:gridCol w:w="2233"/>
      </w:tblGrid>
      <w:tr w:rsidR="000D4A14" w:rsidTr="00221393">
        <w:tc>
          <w:tcPr>
            <w:tcW w:w="2200" w:type="dxa"/>
          </w:tcPr>
          <w:p w:rsidR="007F62CE" w:rsidRPr="00DC6F66" w:rsidRDefault="007F62CE" w:rsidP="002213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6F66">
              <w:rPr>
                <w:rFonts w:ascii="Times New Roman" w:hAnsi="Times New Roman" w:cs="Times New Roman"/>
                <w:b/>
                <w:sz w:val="24"/>
                <w:szCs w:val="24"/>
              </w:rPr>
              <w:t>Этапы работы</w:t>
            </w:r>
          </w:p>
        </w:tc>
        <w:tc>
          <w:tcPr>
            <w:tcW w:w="2870" w:type="dxa"/>
          </w:tcPr>
          <w:p w:rsidR="007F62CE" w:rsidRPr="00DC6F66" w:rsidRDefault="007F62CE" w:rsidP="002213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6F6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ведущего мастер - класса</w:t>
            </w:r>
          </w:p>
        </w:tc>
        <w:tc>
          <w:tcPr>
            <w:tcW w:w="2268" w:type="dxa"/>
          </w:tcPr>
          <w:p w:rsidR="007F62CE" w:rsidRPr="00DC6F66" w:rsidRDefault="007F62CE" w:rsidP="002213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6F66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участников мастер - класса</w:t>
            </w:r>
          </w:p>
        </w:tc>
        <w:tc>
          <w:tcPr>
            <w:tcW w:w="2233" w:type="dxa"/>
          </w:tcPr>
          <w:p w:rsidR="007F62CE" w:rsidRPr="00DC6F66" w:rsidRDefault="007F62CE" w:rsidP="0022139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C6F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Результат </w:t>
            </w:r>
          </w:p>
        </w:tc>
      </w:tr>
      <w:tr w:rsidR="000D4A14" w:rsidTr="00221393">
        <w:tc>
          <w:tcPr>
            <w:tcW w:w="2200" w:type="dxa"/>
          </w:tcPr>
          <w:p w:rsidR="007F62CE" w:rsidRPr="001D4D8F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Организационный этап</w:t>
            </w:r>
          </w:p>
          <w:p w:rsidR="007F62CE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  <w:r w:rsidR="00421950">
              <w:rPr>
                <w:rFonts w:ascii="Times New Roman" w:hAnsi="Times New Roman" w:cs="Times New Roman"/>
                <w:sz w:val="24"/>
                <w:szCs w:val="24"/>
              </w:rPr>
              <w:t>создать благоприятный психологический климат, сформировать рабочий настрой.</w:t>
            </w:r>
          </w:p>
        </w:tc>
        <w:tc>
          <w:tcPr>
            <w:tcW w:w="2870" w:type="dxa"/>
          </w:tcPr>
          <w:p w:rsidR="007F62CE" w:rsidRDefault="00466653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Приветственное слово с озвучиванием темы обучающего семинара, цели и задач предстоящей работы.</w:t>
            </w:r>
          </w:p>
          <w:p w:rsidR="000D4A14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Добрый день, уважаемые коллеги. Сегодня семинар на тему </w:t>
            </w:r>
            <w:r w:rsidRPr="00EC410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«Связь развития речи с физическим развитием»</w:t>
            </w:r>
            <w:r w:rsidR="0040369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проведу его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я, учитель – логопед О.П.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Ведель</w:t>
            </w:r>
            <w:proofErr w:type="spellEnd"/>
          </w:p>
          <w:p w:rsidR="000D4A14" w:rsidRPr="00466653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- Я прошу вас сейчас всех встать и пройтись по залу, здороваясь с тем, кто встречается вам на пути</w:t>
            </w: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.</w:t>
            </w:r>
          </w:p>
          <w:p w:rsidR="000D4A14" w:rsidRPr="00466653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</w:pP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  <w:t>Игра «Давайте поздороваемся»</w:t>
            </w:r>
          </w:p>
          <w:p w:rsidR="000D4A14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Здороваться нужно согласно сигналам: на хлопок – здороваться за руку и произносить </w:t>
            </w: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любые слова приветствия;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н</w:t>
            </w: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свисток – здорова</w:t>
            </w: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ть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</w:t>
            </w:r>
            <w:r w:rsidRPr="00466653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плечом и произносить «добрый день»; на звук бубна -  здороваться, молча, кивком головы.</w:t>
            </w:r>
          </w:p>
          <w:p w:rsidR="000D4A14" w:rsidRPr="00466653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Поздоровались? Теперь можно занять свои места. Продолжаем. </w:t>
            </w:r>
          </w:p>
          <w:p w:rsidR="000D4A14" w:rsidRDefault="000D4A14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C410D" w:rsidRPr="00DC6F66" w:rsidRDefault="00EC410D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:rsidR="00421950" w:rsidRDefault="00421950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Участники  играют в игру «Давайте поздороваемся»</w:t>
            </w:r>
          </w:p>
          <w:p w:rsidR="007F62CE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7F62CE" w:rsidRDefault="00421950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Положительный  психологический настрой. Включение в работу.</w:t>
            </w:r>
          </w:p>
        </w:tc>
      </w:tr>
      <w:tr w:rsidR="000D4A14" w:rsidTr="00221393">
        <w:tc>
          <w:tcPr>
            <w:tcW w:w="2200" w:type="dxa"/>
          </w:tcPr>
          <w:p w:rsidR="007F62CE" w:rsidRPr="001D4D8F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Основной этап</w:t>
            </w:r>
            <w:r w:rsidR="00421950"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="00C036C3"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(теория и практика)</w:t>
            </w:r>
          </w:p>
          <w:p w:rsidR="007F62CE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  <w:r w:rsidR="00421950">
              <w:rPr>
                <w:rFonts w:ascii="Times New Roman" w:hAnsi="Times New Roman" w:cs="Times New Roman"/>
                <w:sz w:val="24"/>
                <w:szCs w:val="24"/>
              </w:rPr>
              <w:t>повысить интерес участников семинара к освещаемой теме; дать теоретический материал по теме; закрепление знаний и умений по теме;</w:t>
            </w:r>
          </w:p>
        </w:tc>
        <w:tc>
          <w:tcPr>
            <w:tcW w:w="2870" w:type="dxa"/>
          </w:tcPr>
          <w:p w:rsidR="007F62CE" w:rsidRPr="001D4D8F" w:rsidRDefault="000D4A14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Теоретические аспекты темы.</w:t>
            </w:r>
          </w:p>
          <w:p w:rsidR="000D4A14" w:rsidRPr="000D4A14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    Крупная моторика (бег, прыжки, перемещения в пространстве, ощущение собственного тела), мелкая моторика (мелкие точные движения) и артикуляционная моторика (речь) прочно связаны между собой.</w:t>
            </w:r>
            <w:proofErr w:type="gramEnd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Одно тянет за собой другое, и если в </w:t>
            </w:r>
            <w:proofErr w:type="gramStart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каком-то</w:t>
            </w:r>
            <w:proofErr w:type="gramEnd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из звеньев этой цепочки появились проблемы, стоит внимательно понаблюдать за малышом. Если он поздно научился переворачиваться, а потом плохо прыгает, не бегает и во всех крупных движениях отстаёт от сверстников, то с большой долей вероятности речь тоже запоздает.</w:t>
            </w:r>
          </w:p>
          <w:p w:rsidR="000D4A14" w:rsidRPr="004F485C" w:rsidRDefault="000D4A14" w:rsidP="00221393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F485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В наше </w:t>
            </w:r>
            <w:r w:rsidRPr="000D4A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время </w:t>
            </w:r>
            <w:r w:rsidRPr="004F485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ребят</w:t>
            </w:r>
            <w:r w:rsidRPr="000D4A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стали меньше времени проводить на улице,</w:t>
            </w:r>
            <w:r w:rsidRPr="004F485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D4A14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бегать на улице, а  мамы, часто слишком опекают</w:t>
            </w:r>
            <w:r w:rsidRPr="004F485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детей. Вот и растёт ребёнок, не зная, что такое упасть, удариться, почувствовать опасность или радость преодоления трудностей, понять границы способностей своего тела. Подобная опека тормозит развитие общей моторики, а значит, и речи. </w:t>
            </w:r>
          </w:p>
          <w:p w:rsidR="000D4A14" w:rsidRPr="004F485C" w:rsidRDefault="000D4A14" w:rsidP="00221393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4F485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Конечно, маме спокойнее, когда ребёнок сидит смирно, играет на одном месте, не ползает и не прыгает. Но, как мы уже говорили, это не лучший выход. Недаром сейчас всё больше детей с речевыми проблемами. Для правильного развития нужно поощрять активные игры, чтобы позволить малышам падать, набивать шишки, справляться с трудностями, изучать пределы своих возможностей.</w:t>
            </w:r>
          </w:p>
          <w:p w:rsidR="000D4A14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proofErr w:type="spellStart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Несформированность</w:t>
            </w:r>
            <w:proofErr w:type="spellEnd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крупной моторики (движения руками, ногами, туловищем) проявляется в виде слабой координации частей тела при выполнении сложных движений, их недостаточной точности и ловкости, в выраженных затруднениях при выполнении физкультурных упражнений по показу или речевой инструкции. Часто достаточно понаблюдать, как дети умеют одеваться и раздеваться, как застегивают и расстегивают пуговицы, завязывают и развязывают шнурки, все это позволяют увидеть недостаточную координацию пальцев рук — несовершенство мелкой моторики. Недостатки в развитии лицевой и артикуляционной моторики проявляются в невыразительной мимике, в затруднениях или полной невозможности произношения некоторых звуков, в общей нечеткости, невнятности, </w:t>
            </w:r>
            <w:proofErr w:type="spellStart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смазанности</w:t>
            </w:r>
            <w:proofErr w:type="spellEnd"/>
            <w:r w:rsidRP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речи.</w:t>
            </w:r>
          </w:p>
          <w:p w:rsidR="000D4A14" w:rsidRPr="001D4D8F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  <w:shd w:val="clear" w:color="auto" w:fill="FFFFFF"/>
              </w:rPr>
            </w:pPr>
            <w:r w:rsidRPr="001D4D8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  <w:shd w:val="clear" w:color="auto" w:fill="FFFFFF"/>
              </w:rPr>
              <w:t>Практическая часть:</w:t>
            </w:r>
          </w:p>
          <w:p w:rsidR="001D4D8F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 А теперь переходим к практической части нашего семинара. </w:t>
            </w:r>
          </w:p>
          <w:p w:rsidR="000D4A14" w:rsidRDefault="001D4D8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1. </w:t>
            </w:r>
            <w:r w:rsidR="000D4A14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Прошу вас всех встать, построиться в одну шеренгу (педагогам отдаются команды: направо, шагом марш, стой, налево, кругом, в две шеренги становись, перестроение в круг, перестроение в одну колонну)</w:t>
            </w:r>
          </w:p>
          <w:p w:rsidR="000D4A14" w:rsidRDefault="000D4A14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- А теперь, задание, подумайте и скажите, какой раздел речи мы можем формировать данными строевыми упражнениями? (формирование словаря, грамматический строй речи)</w:t>
            </w:r>
          </w:p>
          <w:p w:rsidR="001D4D8F" w:rsidRDefault="001D4D8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2. Игра «Расскажи стихи руками».</w:t>
            </w:r>
          </w:p>
          <w:p w:rsidR="001D4D8F" w:rsidRPr="000D4A14" w:rsidRDefault="001D4D8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Педагоги делятся на 3 команды. Даются карточки,  на которых написаны стихи. Нужно «рассказать» эти стихи, передав их содержание движениями тела и рук. Педагоги других команд должны угадать это стихотворение.</w:t>
            </w:r>
          </w:p>
          <w:p w:rsidR="000D4A14" w:rsidRDefault="001D4D8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 А теперь, задание, подумайте и скажите, какой раздел речи мы можем формировать данными строевыми упражнениями? </w:t>
            </w:r>
            <w:r w:rsidR="0040369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(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Формирование связной речи, раздел – художественная литература).</w:t>
            </w:r>
          </w:p>
          <w:p w:rsidR="001D4D8F" w:rsidRDefault="001D4D8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3. </w:t>
            </w:r>
            <w:r w:rsidR="003A5A95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Упражнение «Пальчики здороваются»</w:t>
            </w:r>
          </w:p>
          <w:p w:rsidR="003A5A95" w:rsidRDefault="003A5A95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Участникам группы предлагается произнести слоговой ряд: ша –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шо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шу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ши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ше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, поочередно прикасаясь пальцами левой руки к пальцам правой. Далее, произнести слоговой ряд: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жа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жо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жу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–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proofErr w:type="gramStart"/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жи</w:t>
            </w:r>
            <w:proofErr w:type="spellEnd"/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же</w:t>
            </w:r>
            <w:proofErr w:type="gramEnd"/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, прикасаясь на каждый слог большим пальцем поочередно к другим (на двух </w:t>
            </w:r>
            <w:proofErr w:type="spellStart"/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ркеах</w:t>
            </w:r>
            <w:proofErr w:type="spellEnd"/>
            <w:r w:rsid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) (раздел звуковая культура речи, раздел мелкой моторики)</w:t>
            </w:r>
          </w:p>
          <w:p w:rsidR="00F03CAF" w:rsidRDefault="00F03CA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4. Игра «Стой или шагай, слушай и выбирай»</w:t>
            </w:r>
          </w:p>
          <w:p w:rsidR="00F03CAF" w:rsidRDefault="00F03CAF" w:rsidP="00221393">
            <w:pPr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Участники выполняют следующее задание, если в слове есть звук </w:t>
            </w:r>
            <w:r w:rsidRP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[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С</w:t>
            </w:r>
            <w:r w:rsidRP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]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, то нужно стоять, если звук </w:t>
            </w:r>
            <w:r w:rsidRP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[</w:t>
            </w:r>
            <w:proofErr w:type="gram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Ш</w:t>
            </w:r>
            <w:proofErr w:type="gramEnd"/>
            <w:r w:rsidRPr="00F03CAF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]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– шагать (слова: стакан, шуба, шея, спина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и.т.д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).  </w:t>
            </w:r>
            <w:r w:rsidR="0040369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(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Игра проводиться с ускорением темпа).</w:t>
            </w:r>
            <w:r w:rsidR="005B6A0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В своей работе я имею картотеки подвижных игр с речевым сопровождением (Приложение 2), активно использую </w:t>
            </w:r>
            <w:proofErr w:type="spellStart"/>
            <w:r w:rsidR="005B6A0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здоровьесберегающие</w:t>
            </w:r>
            <w:proofErr w:type="spellEnd"/>
            <w:r w:rsidR="005B6A0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технологии (артикуляционная, пальчиковая, дыхательная гимнастика)</w:t>
            </w:r>
          </w:p>
          <w:p w:rsidR="00221393" w:rsidRPr="00DC6F66" w:rsidRDefault="00221393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   И в заключени</w:t>
            </w:r>
            <w:r w:rsidR="005B6A0D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нашей работы, хочу привести </w:t>
            </w:r>
            <w:r w:rsidRPr="0022139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  <w:shd w:val="clear" w:color="auto" w:fill="FFFFFF"/>
              </w:rPr>
              <w:t>пример из практик</w:t>
            </w:r>
            <w:r w:rsidR="0040369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  <w:shd w:val="clear" w:color="auto" w:fill="FFFFFF"/>
              </w:rPr>
              <w:t>и</w:t>
            </w:r>
            <w:r w:rsidRPr="0022139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: В моей практике была девочка с тяжелым нарушением речи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, которая никак не могла выполнять </w:t>
            </w:r>
            <w:proofErr w:type="spellStart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физминутки</w:t>
            </w:r>
            <w:proofErr w:type="spellEnd"/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в полном объеме, особенно если нужно было прыгнуть на двух ногах. И я взяла этот момент на контроль. На индивидуальных занятиях учились сначала приседать, а потом подпрыгивать. Было сложно, ушло на все это 4 месяца. И вместе с появлением  прыжков стала появляться речь (участники разбирают случай из практики, задают вопросы, формируются выводы).</w:t>
            </w:r>
          </w:p>
        </w:tc>
        <w:tc>
          <w:tcPr>
            <w:tcW w:w="2268" w:type="dxa"/>
          </w:tcPr>
          <w:p w:rsidR="007F62CE" w:rsidRDefault="000D4A14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Оценивают информацию, включаются в обсуждение, высказывают свою точку зрения.</w:t>
            </w:r>
          </w:p>
          <w:p w:rsidR="001D4D8F" w:rsidRDefault="001D4D8F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Активно участвуют в выполнение практических заданий и участвуют в рассуждениях по теме.</w:t>
            </w:r>
          </w:p>
          <w:p w:rsidR="00221393" w:rsidRDefault="00403693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Задают вопросы по примеру   практики</w:t>
            </w:r>
            <w:r w:rsidR="0022139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A5049" w:rsidRDefault="005A5049" w:rsidP="004036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33" w:type="dxa"/>
          </w:tcPr>
          <w:p w:rsidR="007F62CE" w:rsidRDefault="000D4A14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Формируются умения взаимодействовать</w:t>
            </w:r>
            <w:r w:rsidR="001D4D8F">
              <w:rPr>
                <w:rFonts w:ascii="Times New Roman" w:hAnsi="Times New Roman" w:cs="Times New Roman"/>
                <w:sz w:val="24"/>
                <w:szCs w:val="24"/>
              </w:rPr>
              <w:t>, высказывать свою точку зрения</w:t>
            </w:r>
            <w:r w:rsidR="005A504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5A5049" w:rsidRDefault="005A504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Имеют четкие представления о взаимосвязи физического и речевого развития дошкольников.</w:t>
            </w:r>
          </w:p>
        </w:tc>
      </w:tr>
      <w:tr w:rsidR="000D4A14" w:rsidTr="00221393">
        <w:tc>
          <w:tcPr>
            <w:tcW w:w="2200" w:type="dxa"/>
          </w:tcPr>
          <w:p w:rsidR="007F62CE" w:rsidRPr="001D4D8F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Заключительный этап</w:t>
            </w:r>
            <w:r w:rsidR="00421950" w:rsidRPr="001D4D8F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. Рефлексия</w:t>
            </w:r>
          </w:p>
          <w:p w:rsidR="007F62CE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  <w:r w:rsidR="00421950">
              <w:rPr>
                <w:rFonts w:ascii="Times New Roman" w:hAnsi="Times New Roman" w:cs="Times New Roman"/>
                <w:sz w:val="24"/>
                <w:szCs w:val="24"/>
              </w:rPr>
              <w:t xml:space="preserve"> подведение итогов семинара; отследить степень удовлетворенности участников качеством проведения</w:t>
            </w:r>
            <w:r w:rsidR="004F485C">
              <w:rPr>
                <w:rFonts w:ascii="Times New Roman" w:hAnsi="Times New Roman" w:cs="Times New Roman"/>
                <w:sz w:val="24"/>
                <w:szCs w:val="24"/>
              </w:rPr>
              <w:t xml:space="preserve"> (Анкета обратной связи)</w:t>
            </w:r>
          </w:p>
        </w:tc>
        <w:tc>
          <w:tcPr>
            <w:tcW w:w="2870" w:type="dxa"/>
          </w:tcPr>
          <w:p w:rsidR="007F62CE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221393">
              <w:rPr>
                <w:rFonts w:ascii="Times New Roman" w:hAnsi="Times New Roman" w:cs="Times New Roman"/>
                <w:sz w:val="24"/>
                <w:szCs w:val="24"/>
              </w:rPr>
              <w:t>Завершение нашей встречи мы проведем тоже  в игре.</w:t>
            </w:r>
          </w:p>
          <w:p w:rsidR="00492169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Сегодня вы получили теоретические и практические знания, поэтому вы как  профессионалы можете давать рекомендации.</w:t>
            </w:r>
          </w:p>
          <w:p w:rsidR="00221393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492169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Игра «Прямой эфир»</w:t>
            </w:r>
          </w:p>
          <w:p w:rsidR="00492169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92169">
              <w:rPr>
                <w:rFonts w:ascii="Times New Roman" w:hAnsi="Times New Roman" w:cs="Times New Roman"/>
                <w:sz w:val="24"/>
                <w:szCs w:val="24"/>
              </w:rPr>
              <w:t xml:space="preserve">Представьте, что вас пригласили на телевидение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 участия в передаче «Как помочь ребенку развивать речь». Вы должны дать телезрителям рекомендации  в рамках нашей сегодняшней тематики:</w:t>
            </w:r>
          </w:p>
          <w:p w:rsidR="00492169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группа адресуют свои рекомендации родителям; 2 группа – педагогам; 3 группа – детям. Время в эфире 2 минуты. Участники подготавливают</w:t>
            </w:r>
            <w:r w:rsidR="005A5049">
              <w:rPr>
                <w:rFonts w:ascii="Times New Roman" w:hAnsi="Times New Roman" w:cs="Times New Roman"/>
                <w:sz w:val="24"/>
                <w:szCs w:val="24"/>
              </w:rPr>
              <w:t>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 «эфиру» 3 мин. Затем каждая группа транслирует свой вариант рекомендаций в эфире.</w:t>
            </w:r>
          </w:p>
          <w:p w:rsidR="00492169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Спасибо, большое за активную работу. Прошу вас заполнить анкету обратной связи (приложение 1)</w:t>
            </w:r>
          </w:p>
          <w:p w:rsidR="00492169" w:rsidRPr="00492169" w:rsidRDefault="00492169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 теперь прошу встать, возьмитесь за руки. Я благодарю вас за участие в семинаре. На счет «три!» дружно поднимите руки вверх и повторите фразу: «Всем – всем, до – свидания!»</w:t>
            </w:r>
          </w:p>
        </w:tc>
        <w:tc>
          <w:tcPr>
            <w:tcW w:w="2268" w:type="dxa"/>
          </w:tcPr>
          <w:p w:rsidR="00403693" w:rsidRDefault="00403693" w:rsidP="004036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Принимают участие  в игре «Прямой эфир»</w:t>
            </w:r>
          </w:p>
          <w:p w:rsidR="007F62CE" w:rsidRDefault="005B6A0D" w:rsidP="003E53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Самостоятельно подводят итог по теме</w:t>
            </w:r>
            <w:r w:rsidR="003E53B5">
              <w:rPr>
                <w:rFonts w:ascii="Times New Roman" w:hAnsi="Times New Roman" w:cs="Times New Roman"/>
                <w:sz w:val="24"/>
                <w:szCs w:val="24"/>
              </w:rPr>
              <w:t xml:space="preserve"> семинара.</w:t>
            </w:r>
          </w:p>
        </w:tc>
        <w:tc>
          <w:tcPr>
            <w:tcW w:w="2233" w:type="dxa"/>
          </w:tcPr>
          <w:p w:rsidR="00403693" w:rsidRDefault="00403693" w:rsidP="004036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Уходят с положительным психологическим настроем. Имеют теоретическую базу и практическое подкрепление по теме семинара.</w:t>
            </w:r>
          </w:p>
          <w:p w:rsidR="007F62CE" w:rsidRDefault="007F62CE" w:rsidP="0022139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F62CE" w:rsidRDefault="007F62CE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22139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5328A6" w:rsidRDefault="005328A6" w:rsidP="005328A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1.</w:t>
      </w:r>
    </w:p>
    <w:p w:rsidR="005328A6" w:rsidRPr="005328A6" w:rsidRDefault="005328A6" w:rsidP="005328A6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5328A6" w:rsidRPr="005328A6" w:rsidRDefault="005328A6" w:rsidP="005328A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328A6">
        <w:rPr>
          <w:rFonts w:ascii="Times New Roman" w:hAnsi="Times New Roman" w:cs="Times New Roman"/>
          <w:b/>
          <w:sz w:val="24"/>
          <w:szCs w:val="24"/>
        </w:rPr>
        <w:t>Анкета обратной связи</w:t>
      </w:r>
    </w:p>
    <w:p w:rsidR="005328A6" w:rsidRDefault="005328A6" w:rsidP="005328A6">
      <w:pPr>
        <w:pStyle w:val="ad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Оцените степень актуальности данного мероприятия конкретно для вас по шкале от 1 до 10 ________</w:t>
      </w:r>
    </w:p>
    <w:p w:rsidR="005328A6" w:rsidRDefault="005328A6" w:rsidP="005328A6">
      <w:pPr>
        <w:pStyle w:val="ad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Оцените степень доступности изложения теоретической части для вас конкретно по шкале от 1 до 10 _________</w:t>
      </w:r>
    </w:p>
    <w:p w:rsidR="005328A6" w:rsidRDefault="005328A6" w:rsidP="005328A6">
      <w:pPr>
        <w:pStyle w:val="ad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Оцените степень удовлетворенности практической  частью семинара по шкале от 1 до 10 _____</w:t>
      </w:r>
    </w:p>
    <w:p w:rsidR="005328A6" w:rsidRDefault="005328A6" w:rsidP="005328A6">
      <w:pPr>
        <w:pStyle w:val="ad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Оцените степень своей готовности применять полученные знания на семинаре в своей практике по шкале от 1 до 10 ____________</w:t>
      </w:r>
    </w:p>
    <w:p w:rsidR="005328A6" w:rsidRDefault="005328A6" w:rsidP="005328A6">
      <w:pPr>
        <w:pStyle w:val="ad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Пожелания ______________________________________________________</w:t>
      </w: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Pr="005B6A0D" w:rsidRDefault="000C53ED" w:rsidP="005B6A0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E53B5" w:rsidRDefault="003E53B5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C53ED" w:rsidRDefault="000C53ED" w:rsidP="000C53ED">
      <w:pPr>
        <w:pStyle w:val="ad"/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 2.</w:t>
      </w:r>
    </w:p>
    <w:p w:rsidR="004C09A7" w:rsidRPr="004C09A7" w:rsidRDefault="004C09A7" w:rsidP="004C09A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0C53ED" w:rsidRDefault="004C09A7" w:rsidP="004C09A7">
      <w:pPr>
        <w:pStyle w:val="ad"/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color w:val="FF0000"/>
          <w:sz w:val="24"/>
          <w:szCs w:val="24"/>
        </w:rPr>
        <w:t>Фрагмент п</w:t>
      </w:r>
      <w:r w:rsidRPr="004C09A7">
        <w:rPr>
          <w:rFonts w:ascii="Times New Roman" w:hAnsi="Times New Roman" w:cs="Times New Roman"/>
          <w:b/>
          <w:color w:val="FF0000"/>
          <w:sz w:val="24"/>
          <w:szCs w:val="24"/>
        </w:rPr>
        <w:t>одборка подвижных игр  с речевым сопровождением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>
        <w:rPr>
          <w:rFonts w:ascii="Arial" w:hAnsi="Arial" w:cs="Arial"/>
          <w:color w:val="000000"/>
          <w:sz w:val="21"/>
          <w:szCs w:val="21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Карточка№1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t>• </w:t>
      </w:r>
      <w:r w:rsidRPr="004C09A7">
        <w:rPr>
          <w:b/>
          <w:bCs/>
          <w:color w:val="000000"/>
        </w:rPr>
        <w:t>«Овощи»</w:t>
      </w:r>
      <w:r w:rsidRPr="004C09A7">
        <w:rPr>
          <w:noProof/>
          <w:color w:val="000000"/>
        </w:rPr>
        <w:drawing>
          <wp:inline distT="0" distB="0" distL="0" distR="0">
            <wp:extent cx="2207895" cy="1828800"/>
            <wp:effectExtent l="19050" t="0" r="0" b="0"/>
            <wp:docPr id="22" name="Рисунок 1" descr="hello_html_m584ea0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584ea05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789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color w:val="000000"/>
        </w:rPr>
        <w:br/>
      </w:r>
      <w:r w:rsidRPr="004C09A7">
        <w:rPr>
          <w:i/>
          <w:iCs/>
          <w:color w:val="000000"/>
        </w:rPr>
        <w:t>Координация речи с движениями, работа над темпом и ритмом речи.</w:t>
      </w:r>
      <w:r w:rsidRPr="004C09A7">
        <w:rPr>
          <w:color w:val="000000"/>
        </w:rPr>
        <w:br/>
      </w:r>
      <w:r w:rsidRPr="004C09A7">
        <w:rPr>
          <w:color w:val="000000"/>
        </w:rPr>
        <w:br/>
        <w:t>Как-то вечером на грядке дети идут по кругу, взявшись за руки</w:t>
      </w:r>
      <w:r w:rsidRPr="004C09A7">
        <w:rPr>
          <w:color w:val="000000"/>
        </w:rPr>
        <w:br/>
        <w:t>Репа, свекла, редька, лук в центре круга – водящий с завязанными глазами</w:t>
      </w:r>
      <w:proofErr w:type="gramStart"/>
      <w:r w:rsidRPr="004C09A7">
        <w:rPr>
          <w:color w:val="000000"/>
        </w:rPr>
        <w:br/>
        <w:t>П</w:t>
      </w:r>
      <w:proofErr w:type="gramEnd"/>
      <w:r w:rsidRPr="004C09A7">
        <w:rPr>
          <w:color w:val="000000"/>
        </w:rPr>
        <w:t>оиграть решили в прятки,</w:t>
      </w:r>
      <w:r w:rsidRPr="004C09A7">
        <w:rPr>
          <w:color w:val="000000"/>
        </w:rPr>
        <w:br/>
        <w:t>Но сначала встали в круг.</w:t>
      </w:r>
      <w:r w:rsidRPr="004C09A7">
        <w:rPr>
          <w:color w:val="000000"/>
        </w:rPr>
        <w:br/>
        <w:t>Рассчитались четко тут же: останавливаются, крутят водящего</w:t>
      </w:r>
      <w:r w:rsidRPr="004C09A7">
        <w:rPr>
          <w:color w:val="000000"/>
        </w:rPr>
        <w:br/>
        <w:t>Раз, два, три, четыре, пять.</w:t>
      </w:r>
      <w:r w:rsidRPr="004C09A7">
        <w:rPr>
          <w:color w:val="000000"/>
        </w:rPr>
        <w:br/>
        <w:t>Прячьтесь лучше, разбегаются, приседают, водящий ищет.</w:t>
      </w:r>
      <w:r w:rsidRPr="004C09A7">
        <w:rPr>
          <w:color w:val="000000"/>
        </w:rPr>
        <w:br/>
        <w:t>прячьтесь глубже</w:t>
      </w:r>
      <w:proofErr w:type="gramStart"/>
      <w:r w:rsidRPr="004C09A7">
        <w:rPr>
          <w:color w:val="000000"/>
        </w:rPr>
        <w:br/>
        <w:t>Н</w:t>
      </w:r>
      <w:proofErr w:type="gramEnd"/>
      <w:r w:rsidRPr="004C09A7">
        <w:rPr>
          <w:color w:val="000000"/>
        </w:rPr>
        <w:t>у а ты иди искать.</w:t>
      </w:r>
      <w:r w:rsidRPr="004C09A7">
        <w:rPr>
          <w:color w:val="000000"/>
        </w:rPr>
        <w:br/>
      </w: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Карточка№2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color w:val="000000"/>
        </w:rPr>
        <w:br/>
      </w:r>
      <w:proofErr w:type="gramStart"/>
      <w:r w:rsidRPr="004C09A7">
        <w:rPr>
          <w:b/>
          <w:bCs/>
          <w:color w:val="000000"/>
        </w:rPr>
        <w:t>• "Урожай"</w:t>
      </w:r>
      <w:r w:rsidRPr="004C09A7">
        <w:rPr>
          <w:color w:val="000000"/>
        </w:rPr>
        <w:br/>
      </w:r>
      <w:r w:rsidRPr="004C09A7">
        <w:rPr>
          <w:noProof/>
          <w:color w:val="000000"/>
        </w:rPr>
        <w:drawing>
          <wp:inline distT="0" distB="0" distL="0" distR="0">
            <wp:extent cx="3764915" cy="2237105"/>
            <wp:effectExtent l="19050" t="0" r="6985" b="0"/>
            <wp:docPr id="2" name="Рисунок 2" descr="hello_html_29e36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ello_html_29e36177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915" cy="2237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C09A7">
        <w:rPr>
          <w:i/>
          <w:iCs/>
          <w:color w:val="000000"/>
        </w:rPr>
        <w:br/>
        <w:t>Координация речи с движениями, закрепление в речи глаголов: соберем, натаскаем, накопаем, срежем, нарвем.</w:t>
      </w:r>
      <w:proofErr w:type="gramEnd"/>
      <w:r w:rsidRPr="004C09A7">
        <w:rPr>
          <w:color w:val="000000"/>
        </w:rPr>
        <w:br/>
      </w:r>
      <w:r w:rsidRPr="004C09A7">
        <w:rPr>
          <w:color w:val="000000"/>
        </w:rPr>
        <w:br/>
        <w:t xml:space="preserve">В огород </w:t>
      </w:r>
      <w:proofErr w:type="gramStart"/>
      <w:r w:rsidRPr="004C09A7">
        <w:rPr>
          <w:color w:val="000000"/>
        </w:rPr>
        <w:t>пойдем</w:t>
      </w:r>
      <w:proofErr w:type="gramEnd"/>
      <w:r w:rsidRPr="004C09A7">
        <w:rPr>
          <w:color w:val="000000"/>
        </w:rPr>
        <w:t xml:space="preserve"> идут по кругу</w:t>
      </w:r>
      <w:r w:rsidRPr="004C09A7">
        <w:rPr>
          <w:color w:val="000000"/>
        </w:rPr>
        <w:br/>
        <w:t>Урожай соберем.</w:t>
      </w:r>
      <w:r w:rsidRPr="004C09A7">
        <w:rPr>
          <w:color w:val="000000"/>
        </w:rPr>
        <w:br/>
        <w:t>Мы моркови натаскаем «таскают»</w:t>
      </w:r>
      <w:r w:rsidRPr="004C09A7">
        <w:rPr>
          <w:color w:val="000000"/>
        </w:rPr>
        <w:br/>
        <w:t>И картошки накопаем «копают»</w:t>
      </w:r>
      <w:r w:rsidRPr="004C09A7">
        <w:rPr>
          <w:color w:val="000000"/>
        </w:rPr>
        <w:br/>
        <w:t>Срежем мы кочан капусты, «срезают»</w:t>
      </w:r>
      <w:r w:rsidRPr="004C09A7">
        <w:rPr>
          <w:color w:val="000000"/>
        </w:rPr>
        <w:br/>
        <w:t>Круглый, сочный, очень вкусный показывают круг руками – 3 раза</w:t>
      </w:r>
      <w:r w:rsidRPr="004C09A7">
        <w:rPr>
          <w:color w:val="000000"/>
        </w:rPr>
        <w:br/>
        <w:t>Щавеля нарвем немножко «рвут»</w:t>
      </w:r>
      <w:r w:rsidRPr="004C09A7">
        <w:rPr>
          <w:color w:val="000000"/>
        </w:rPr>
        <w:br/>
        <w:t xml:space="preserve">И </w:t>
      </w:r>
      <w:proofErr w:type="gramStart"/>
      <w:r w:rsidRPr="004C09A7">
        <w:rPr>
          <w:color w:val="000000"/>
        </w:rPr>
        <w:t>вернемся по дорожке идут</w:t>
      </w:r>
      <w:proofErr w:type="gramEnd"/>
      <w:r w:rsidRPr="004C09A7">
        <w:rPr>
          <w:color w:val="000000"/>
        </w:rPr>
        <w:t xml:space="preserve"> по кругу, взявшись за руки.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Карточка№3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•Листья</w:t>
      </w:r>
      <w:r w:rsidRPr="004C09A7">
        <w:rPr>
          <w:noProof/>
          <w:color w:val="000000"/>
        </w:rPr>
        <w:drawing>
          <wp:inline distT="0" distB="0" distL="0" distR="0">
            <wp:extent cx="3141980" cy="2130425"/>
            <wp:effectExtent l="19050" t="0" r="1270" b="0"/>
            <wp:docPr id="3" name="Рисунок 3" descr="hello_html_2c8f79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ello_html_2c8f7911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980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i/>
          <w:iCs/>
          <w:color w:val="000000"/>
        </w:rPr>
        <w:t>Координация речи с движениями</w:t>
      </w:r>
      <w:r w:rsidRPr="004C09A7">
        <w:rPr>
          <w:color w:val="000000"/>
        </w:rPr>
        <w:br/>
      </w:r>
      <w:r w:rsidRPr="004C09A7">
        <w:rPr>
          <w:color w:val="000000"/>
        </w:rPr>
        <w:br/>
        <w:t>Листья осенние тихо кружатся на цыпочках, руки в стороны</w:t>
      </w:r>
      <w:r w:rsidRPr="004C09A7">
        <w:rPr>
          <w:color w:val="000000"/>
        </w:rPr>
        <w:br/>
        <w:t>Листья нам под ноги тихо ложатся приседают</w:t>
      </w:r>
      <w:proofErr w:type="gramStart"/>
      <w:r w:rsidRPr="004C09A7">
        <w:rPr>
          <w:color w:val="000000"/>
        </w:rPr>
        <w:br/>
        <w:t>И</w:t>
      </w:r>
      <w:proofErr w:type="gramEnd"/>
      <w:r w:rsidRPr="004C09A7">
        <w:rPr>
          <w:color w:val="000000"/>
        </w:rPr>
        <w:t xml:space="preserve"> под ногами шуршат, шелестят движения руками вправо-влево</w:t>
      </w:r>
      <w:r w:rsidRPr="004C09A7">
        <w:rPr>
          <w:color w:val="000000"/>
        </w:rPr>
        <w:br/>
        <w:t>Будто опять закружиться хотят поднимаются, кружатся.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b/>
          <w:bCs/>
          <w:color w:val="000000"/>
        </w:rPr>
        <w:t>Карточка№4</w:t>
      </w:r>
      <w:r w:rsidRPr="004C09A7">
        <w:rPr>
          <w:color w:val="000000"/>
        </w:rPr>
        <w:br/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b/>
          <w:bCs/>
          <w:color w:val="000000"/>
        </w:rPr>
        <w:t>По ягоды</w:t>
      </w:r>
      <w:r w:rsidRPr="004C09A7">
        <w:rPr>
          <w:noProof/>
          <w:color w:val="000000"/>
        </w:rPr>
        <w:drawing>
          <wp:inline distT="0" distB="0" distL="0" distR="0">
            <wp:extent cx="3288354" cy="2364114"/>
            <wp:effectExtent l="19050" t="0" r="7296" b="0"/>
            <wp:docPr id="4" name="Рисунок 4" descr="hello_html_2229f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llo_html_2229f11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109" cy="2363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  <w:t>Координация речи с движениями</w:t>
      </w:r>
      <w:r w:rsidRPr="004C09A7">
        <w:rPr>
          <w:color w:val="000000"/>
        </w:rPr>
        <w:br/>
        <w:t>Мы шли-шли-шли, маршируют руки на поясе</w:t>
      </w:r>
      <w:r w:rsidRPr="004C09A7">
        <w:rPr>
          <w:color w:val="000000"/>
        </w:rPr>
        <w:br/>
        <w:t xml:space="preserve">Землянику </w:t>
      </w:r>
      <w:proofErr w:type="gramStart"/>
      <w:r w:rsidRPr="004C09A7">
        <w:rPr>
          <w:color w:val="000000"/>
        </w:rPr>
        <w:t>нашли</w:t>
      </w:r>
      <w:proofErr w:type="gramEnd"/>
      <w:r w:rsidRPr="004C09A7">
        <w:rPr>
          <w:color w:val="000000"/>
        </w:rPr>
        <w:t xml:space="preserve"> наклонились, правой рукой коснулись носка левой</w:t>
      </w:r>
      <w:r w:rsidRPr="004C09A7">
        <w:rPr>
          <w:color w:val="000000"/>
        </w:rPr>
        <w:br/>
        <w:t>ноги, не сгибая колен</w:t>
      </w:r>
      <w:r w:rsidRPr="004C09A7">
        <w:rPr>
          <w:color w:val="000000"/>
        </w:rPr>
        <w:br/>
        <w:t>Раз, два, три, четыре, пять маршируют</w:t>
      </w:r>
      <w:r w:rsidRPr="004C09A7">
        <w:rPr>
          <w:color w:val="000000"/>
        </w:rPr>
        <w:br/>
        <w:t>Мы идем искать опять наклонились, левой рукой коснулись носка правой</w:t>
      </w:r>
      <w:r w:rsidRPr="004C09A7">
        <w:rPr>
          <w:color w:val="000000"/>
        </w:rPr>
        <w:br/>
        <w:t>ноги, не сгибая колен</w:t>
      </w:r>
      <w:r w:rsidRPr="004C09A7">
        <w:rPr>
          <w:color w:val="000000"/>
        </w:rPr>
        <w:br/>
      </w: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Карточка№5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b/>
          <w:bCs/>
          <w:color w:val="000000"/>
        </w:rPr>
        <w:t>За грибами</w:t>
      </w:r>
      <w:r w:rsidRPr="004C09A7">
        <w:rPr>
          <w:noProof/>
          <w:color w:val="000000"/>
        </w:rPr>
        <w:drawing>
          <wp:inline distT="0" distB="0" distL="0" distR="0">
            <wp:extent cx="2033486" cy="1846065"/>
            <wp:effectExtent l="19050" t="0" r="4864" b="0"/>
            <wp:docPr id="5" name="Рисунок 5" descr="hello_html_69598ed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ello_html_69598ed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3224" cy="1845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i/>
          <w:iCs/>
          <w:color w:val="000000"/>
        </w:rPr>
        <w:t>Координация речи с движениями; Развитие творческого воображения, подражательности; Закрепление в речи глаголов: «искать», «срывать», «собирать»</w:t>
      </w:r>
      <w:r w:rsidRPr="004C09A7">
        <w:rPr>
          <w:color w:val="000000"/>
        </w:rPr>
        <w:br/>
      </w:r>
      <w:r w:rsidRPr="004C09A7">
        <w:rPr>
          <w:color w:val="000000"/>
        </w:rPr>
        <w:br/>
        <w:t>Все зверюшки на опушке дети идут в хороводе</w:t>
      </w:r>
      <w:proofErr w:type="gramStart"/>
      <w:r w:rsidRPr="004C09A7">
        <w:rPr>
          <w:color w:val="000000"/>
        </w:rPr>
        <w:br/>
        <w:t>И</w:t>
      </w:r>
      <w:proofErr w:type="gramEnd"/>
      <w:r w:rsidRPr="004C09A7">
        <w:rPr>
          <w:color w:val="000000"/>
        </w:rPr>
        <w:t>щут грузди и волнушки.</w:t>
      </w:r>
      <w:r w:rsidRPr="004C09A7">
        <w:rPr>
          <w:color w:val="000000"/>
        </w:rPr>
        <w:br/>
        <w:t xml:space="preserve">Белочки </w:t>
      </w:r>
      <w:proofErr w:type="gramStart"/>
      <w:r w:rsidRPr="004C09A7">
        <w:rPr>
          <w:color w:val="000000"/>
        </w:rPr>
        <w:t>скакали</w:t>
      </w:r>
      <w:proofErr w:type="gramEnd"/>
      <w:r w:rsidRPr="004C09A7">
        <w:rPr>
          <w:color w:val="000000"/>
        </w:rPr>
        <w:t xml:space="preserve"> скачут присядку, срывают воображаемые грибы</w:t>
      </w:r>
      <w:r w:rsidRPr="004C09A7">
        <w:rPr>
          <w:color w:val="000000"/>
        </w:rPr>
        <w:br/>
        <w:t>Рыжики срывали.</w:t>
      </w:r>
      <w:r w:rsidRPr="004C09A7">
        <w:rPr>
          <w:color w:val="000000"/>
        </w:rPr>
        <w:br/>
        <w:t>Лисичка бежала бегут</w:t>
      </w:r>
      <w:r w:rsidRPr="004C09A7">
        <w:rPr>
          <w:color w:val="000000"/>
        </w:rPr>
        <w:br/>
        <w:t>Лисички собирала срывают воображаемые грибы</w:t>
      </w:r>
      <w:proofErr w:type="gramStart"/>
      <w:r w:rsidRPr="004C09A7">
        <w:rPr>
          <w:color w:val="000000"/>
        </w:rPr>
        <w:br/>
        <w:t>С</w:t>
      </w:r>
      <w:proofErr w:type="gramEnd"/>
      <w:r w:rsidRPr="004C09A7">
        <w:rPr>
          <w:color w:val="000000"/>
        </w:rPr>
        <w:t xml:space="preserve">какали </w:t>
      </w:r>
      <w:proofErr w:type="spellStart"/>
      <w:r w:rsidRPr="004C09A7">
        <w:rPr>
          <w:color w:val="000000"/>
        </w:rPr>
        <w:t>зайчатки</w:t>
      </w:r>
      <w:proofErr w:type="spellEnd"/>
      <w:r w:rsidRPr="004C09A7">
        <w:rPr>
          <w:color w:val="000000"/>
        </w:rPr>
        <w:t xml:space="preserve"> скачут на месте</w:t>
      </w:r>
      <w:r w:rsidRPr="004C09A7">
        <w:rPr>
          <w:color w:val="000000"/>
        </w:rPr>
        <w:br/>
        <w:t xml:space="preserve">Искали </w:t>
      </w:r>
      <w:proofErr w:type="spellStart"/>
      <w:r w:rsidRPr="004C09A7">
        <w:rPr>
          <w:color w:val="000000"/>
        </w:rPr>
        <w:t>опятки</w:t>
      </w:r>
      <w:proofErr w:type="spellEnd"/>
      <w:r w:rsidRPr="004C09A7">
        <w:rPr>
          <w:color w:val="000000"/>
        </w:rPr>
        <w:t xml:space="preserve"> срывают воображаемые грибы</w:t>
      </w:r>
      <w:r w:rsidRPr="004C09A7">
        <w:rPr>
          <w:color w:val="000000"/>
        </w:rPr>
        <w:br/>
        <w:t>Медведь проходил идут в развалку в конце строки</w:t>
      </w:r>
      <w:r w:rsidRPr="004C09A7">
        <w:rPr>
          <w:color w:val="000000"/>
        </w:rPr>
        <w:br/>
        <w:t xml:space="preserve">Мухомор раздавил топают </w:t>
      </w:r>
      <w:proofErr w:type="spellStart"/>
      <w:r w:rsidRPr="004C09A7">
        <w:rPr>
          <w:color w:val="000000"/>
        </w:rPr>
        <w:t>ного</w:t>
      </w:r>
      <w:proofErr w:type="spellEnd"/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Карточка№5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•Дождик</w:t>
      </w:r>
      <w:r w:rsidRPr="004C09A7">
        <w:rPr>
          <w:noProof/>
          <w:color w:val="000000"/>
        </w:rPr>
        <w:drawing>
          <wp:inline distT="0" distB="0" distL="0" distR="0">
            <wp:extent cx="2091690" cy="1984375"/>
            <wp:effectExtent l="19050" t="0" r="3810" b="0"/>
            <wp:docPr id="6" name="Рисунок 6" descr="hello_html_ma3cd7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ello_html_ma3cd7f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1690" cy="198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i/>
          <w:iCs/>
          <w:color w:val="000000"/>
        </w:rPr>
        <w:t>Координация речи с движениями, работа над темпом и ритмом речи</w:t>
      </w:r>
      <w:r w:rsidRPr="004C09A7">
        <w:rPr>
          <w:color w:val="000000"/>
        </w:rPr>
        <w:br/>
      </w:r>
      <w:r w:rsidRPr="004C09A7">
        <w:rPr>
          <w:color w:val="000000"/>
        </w:rPr>
        <w:br/>
        <w:t>Капля раз, прыжок на носках, руки на поясе</w:t>
      </w:r>
      <w:r w:rsidRPr="004C09A7">
        <w:rPr>
          <w:color w:val="000000"/>
        </w:rPr>
        <w:br/>
        <w:t>Капля два прыжок</w:t>
      </w:r>
      <w:proofErr w:type="gramStart"/>
      <w:r w:rsidRPr="004C09A7">
        <w:rPr>
          <w:color w:val="000000"/>
        </w:rPr>
        <w:br/>
        <w:t>О</w:t>
      </w:r>
      <w:proofErr w:type="gramEnd"/>
      <w:r w:rsidRPr="004C09A7">
        <w:rPr>
          <w:color w:val="000000"/>
        </w:rPr>
        <w:t>чень медленно сперва. 4 прыжка</w:t>
      </w:r>
      <w:r w:rsidRPr="004C09A7">
        <w:rPr>
          <w:color w:val="000000"/>
        </w:rPr>
        <w:br/>
        <w:t>А потом, потом, потом 8 прыжков</w:t>
      </w:r>
      <w:r w:rsidRPr="004C09A7">
        <w:rPr>
          <w:color w:val="000000"/>
        </w:rPr>
        <w:br/>
        <w:t>Все бегом, бегом, бегом.</w:t>
      </w:r>
      <w:r w:rsidRPr="004C09A7">
        <w:rPr>
          <w:color w:val="000000"/>
        </w:rPr>
        <w:br/>
        <w:t>Мы зонты свои раскрыли руки развести в стороны</w:t>
      </w:r>
      <w:proofErr w:type="gramStart"/>
      <w:r w:rsidRPr="004C09A7">
        <w:rPr>
          <w:color w:val="000000"/>
        </w:rPr>
        <w:br/>
        <w:t>О</w:t>
      </w:r>
      <w:proofErr w:type="gramEnd"/>
      <w:r w:rsidRPr="004C09A7">
        <w:rPr>
          <w:color w:val="000000"/>
        </w:rPr>
        <w:t>т дождя себя укрыли руки полукругом над головой.</w:t>
      </w:r>
      <w:r w:rsidRPr="004C09A7">
        <w:rPr>
          <w:color w:val="000000"/>
        </w:rPr>
        <w:br/>
      </w: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Карточка№6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Мячик мой</w:t>
      </w:r>
      <w:r w:rsidRPr="004C09A7">
        <w:rPr>
          <w:noProof/>
          <w:color w:val="000000"/>
        </w:rPr>
        <w:drawing>
          <wp:inline distT="0" distB="0" distL="0" distR="0">
            <wp:extent cx="2218055" cy="2218055"/>
            <wp:effectExtent l="19050" t="0" r="0" b="0"/>
            <wp:docPr id="7" name="Рисунок 7" descr="hello_html_5df681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ello_html_5df68182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55" cy="2218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t>Друг веселый, мячик мой 4 прыжка на носках руки на поясе</w:t>
      </w:r>
      <w:r w:rsidRPr="004C09A7">
        <w:rPr>
          <w:color w:val="000000"/>
        </w:rPr>
        <w:br/>
        <w:t>Всюду, всюду он со мной 2 взмаха левой и правой рукой –</w:t>
      </w:r>
      <w:r w:rsidRPr="004C09A7">
        <w:rPr>
          <w:color w:val="000000"/>
        </w:rPr>
        <w:br/>
        <w:t xml:space="preserve">как </w:t>
      </w:r>
      <w:proofErr w:type="gramStart"/>
      <w:r w:rsidRPr="004C09A7">
        <w:rPr>
          <w:color w:val="000000"/>
        </w:rPr>
        <w:t>-б</w:t>
      </w:r>
      <w:proofErr w:type="gramEnd"/>
      <w:r w:rsidRPr="004C09A7">
        <w:rPr>
          <w:color w:val="000000"/>
        </w:rPr>
        <w:t>ы удары по мячу</w:t>
      </w:r>
      <w:r w:rsidRPr="004C09A7">
        <w:rPr>
          <w:color w:val="000000"/>
        </w:rPr>
        <w:br/>
        <w:t>Раз, два, три, четыре, пять 5 прыжков на носках, руки на поясе</w:t>
      </w:r>
      <w:r w:rsidRPr="004C09A7">
        <w:rPr>
          <w:color w:val="000000"/>
        </w:rPr>
        <w:br/>
        <w:t>Хорошо с мячом играть вновь по два взмаха – «удары»</w:t>
      </w:r>
      <w:r w:rsidRPr="004C09A7">
        <w:rPr>
          <w:color w:val="000000"/>
        </w:rPr>
        <w:br/>
      </w:r>
      <w:r w:rsidRPr="004C09A7">
        <w:rPr>
          <w:color w:val="000000"/>
        </w:rPr>
        <w:br/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Карточка№7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•Посуда</w:t>
      </w:r>
      <w:r w:rsidRPr="004C09A7">
        <w:rPr>
          <w:noProof/>
          <w:color w:val="000000"/>
        </w:rPr>
        <w:drawing>
          <wp:inline distT="0" distB="0" distL="0" distR="0">
            <wp:extent cx="2811145" cy="1770380"/>
            <wp:effectExtent l="19050" t="0" r="8255" b="0"/>
            <wp:docPr id="8" name="Рисунок 8" descr="hello_html_m55beee7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ello_html_m55beee7f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145" cy="177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  <w:t>Вот большой стеклянный чайник надули живот: одна рука на поясе, другая</w:t>
      </w:r>
      <w:r w:rsidRPr="004C09A7">
        <w:rPr>
          <w:color w:val="000000"/>
        </w:rPr>
        <w:br/>
        <w:t>изогнута, как носик</w:t>
      </w:r>
      <w:r w:rsidRPr="004C09A7">
        <w:rPr>
          <w:color w:val="000000"/>
        </w:rPr>
        <w:br/>
        <w:t>Очень важный как начальник</w:t>
      </w:r>
      <w:r w:rsidRPr="004C09A7">
        <w:rPr>
          <w:color w:val="000000"/>
        </w:rPr>
        <w:br/>
        <w:t>Вот фарфоровые чашки присели, одна рука на поясе</w:t>
      </w:r>
      <w:r w:rsidRPr="004C09A7">
        <w:rPr>
          <w:color w:val="000000"/>
        </w:rPr>
        <w:br/>
        <w:t>Очень хрупкие бедняжки</w:t>
      </w:r>
      <w:r w:rsidRPr="004C09A7">
        <w:rPr>
          <w:color w:val="000000"/>
        </w:rPr>
        <w:br/>
        <w:t>Вот фарфоровые блюдца, кружатся, рисуя руками круг</w:t>
      </w:r>
      <w:r w:rsidRPr="004C09A7">
        <w:rPr>
          <w:color w:val="000000"/>
        </w:rPr>
        <w:br/>
        <w:t>Только стукнут- разобьются</w:t>
      </w:r>
      <w:proofErr w:type="gramStart"/>
      <w:r w:rsidRPr="004C09A7">
        <w:rPr>
          <w:color w:val="000000"/>
        </w:rPr>
        <w:br/>
        <w:t>В</w:t>
      </w:r>
      <w:proofErr w:type="gramEnd"/>
      <w:r w:rsidRPr="004C09A7">
        <w:rPr>
          <w:color w:val="000000"/>
        </w:rPr>
        <w:t>от серебряные ложки потянулись, руки сомкнули над головой</w:t>
      </w:r>
      <w:r w:rsidRPr="004C09A7">
        <w:rPr>
          <w:color w:val="000000"/>
        </w:rPr>
        <w:br/>
        <w:t>Голова на тонкой ножке.</w:t>
      </w:r>
      <w:r w:rsidRPr="004C09A7">
        <w:rPr>
          <w:color w:val="000000"/>
        </w:rPr>
        <w:br/>
        <w:t>Вот пластмассовый поднос легли на ковер, вытянулись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t>Он посуду нам принес.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Карточка№8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•С Новым годом</w:t>
      </w:r>
      <w:r w:rsidRPr="004C09A7">
        <w:rPr>
          <w:noProof/>
          <w:color w:val="000000"/>
        </w:rPr>
        <w:drawing>
          <wp:inline distT="0" distB="0" distL="0" distR="0">
            <wp:extent cx="3589655" cy="2227580"/>
            <wp:effectExtent l="19050" t="0" r="0" b="0"/>
            <wp:docPr id="9" name="Рисунок 9" descr="hello_html_76a21ec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ello_html_76a21ec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9655" cy="2227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  <w:t>С Новым годом! С Новым годом!</w:t>
      </w:r>
      <w:r w:rsidRPr="004C09A7">
        <w:rPr>
          <w:color w:val="000000"/>
        </w:rPr>
        <w:br/>
        <w:t>Здравствуй дедушка Мороз дети стоят лицом в круг, кланяются</w:t>
      </w:r>
      <w:r w:rsidRPr="004C09A7">
        <w:rPr>
          <w:color w:val="000000"/>
        </w:rPr>
        <w:br/>
        <w:t>Он из леса мимоходом идут по кругу, изображая как несут</w:t>
      </w:r>
      <w:r w:rsidRPr="004C09A7">
        <w:rPr>
          <w:color w:val="000000"/>
        </w:rPr>
        <w:br/>
        <w:t>Елку нам уже принес елку</w:t>
      </w:r>
      <w:proofErr w:type="gramStart"/>
      <w:r w:rsidRPr="004C09A7">
        <w:rPr>
          <w:color w:val="000000"/>
        </w:rPr>
        <w:br/>
        <w:t>Н</w:t>
      </w:r>
      <w:proofErr w:type="gramEnd"/>
      <w:r w:rsidRPr="004C09A7">
        <w:rPr>
          <w:color w:val="000000"/>
        </w:rPr>
        <w:t>а верхушке выше веток стоят лицом в круг</w:t>
      </w:r>
      <w:r w:rsidRPr="004C09A7">
        <w:rPr>
          <w:color w:val="000000"/>
        </w:rPr>
        <w:br/>
        <w:t>Загорелась, как всегда опускают руки, произносят фразу на выдохе</w:t>
      </w:r>
      <w:r w:rsidRPr="004C09A7">
        <w:rPr>
          <w:color w:val="000000"/>
        </w:rPr>
        <w:br/>
        <w:t>Самым ярким, жарким светом снова поднимают руки</w:t>
      </w:r>
      <w:r w:rsidRPr="004C09A7">
        <w:rPr>
          <w:color w:val="000000"/>
        </w:rPr>
        <w:br/>
      </w:r>
      <w:proofErr w:type="spellStart"/>
      <w:r w:rsidRPr="004C09A7">
        <w:rPr>
          <w:color w:val="000000"/>
        </w:rPr>
        <w:t>Пятикрылая</w:t>
      </w:r>
      <w:proofErr w:type="spellEnd"/>
      <w:r w:rsidRPr="004C09A7">
        <w:rPr>
          <w:color w:val="000000"/>
        </w:rPr>
        <w:t xml:space="preserve"> звезда опускают руки.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Карточка№9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color w:val="000000"/>
        </w:rPr>
        <w:br/>
      </w:r>
      <w:r w:rsidRPr="004C09A7">
        <w:rPr>
          <w:b/>
          <w:bCs/>
          <w:color w:val="000000"/>
        </w:rPr>
        <w:t>•Заяц Егорка</w:t>
      </w:r>
      <w:r w:rsidRPr="004C09A7">
        <w:rPr>
          <w:noProof/>
          <w:color w:val="000000"/>
        </w:rPr>
        <w:drawing>
          <wp:inline distT="0" distB="0" distL="0" distR="0">
            <wp:extent cx="2227580" cy="2227580"/>
            <wp:effectExtent l="0" t="0" r="0" b="0"/>
            <wp:docPr id="10" name="Рисунок 10" descr="hello_html_m75cbe88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ello_html_m75cbe88d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80" cy="2227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  <w:r w:rsidRPr="004C09A7">
        <w:rPr>
          <w:i/>
          <w:iCs/>
          <w:color w:val="000000"/>
        </w:rPr>
        <w:t>Координация речи с движениями</w:t>
      </w:r>
      <w:r w:rsidRPr="004C09A7">
        <w:rPr>
          <w:color w:val="000000"/>
        </w:rPr>
        <w:br/>
      </w:r>
      <w:r w:rsidRPr="004C09A7">
        <w:rPr>
          <w:color w:val="000000"/>
        </w:rPr>
        <w:br/>
        <w:t>Заяц Егорка дети бегут по кругу, взявшись за руки;</w:t>
      </w:r>
      <w:r w:rsidRPr="004C09A7">
        <w:rPr>
          <w:color w:val="000000"/>
        </w:rPr>
        <w:br/>
        <w:t>Свалился в озерко в центре на корточках сидит «заяц»</w:t>
      </w:r>
      <w:r w:rsidRPr="004C09A7">
        <w:rPr>
          <w:color w:val="000000"/>
        </w:rPr>
        <w:br/>
        <w:t xml:space="preserve">Бегите под горку! дети подбегают к сидящему ребенку, и </w:t>
      </w:r>
      <w:proofErr w:type="gramStart"/>
      <w:r w:rsidRPr="004C09A7">
        <w:rPr>
          <w:color w:val="000000"/>
        </w:rPr>
        <w:t>помогают</w:t>
      </w:r>
      <w:proofErr w:type="gramEnd"/>
      <w:r w:rsidRPr="004C09A7">
        <w:rPr>
          <w:color w:val="000000"/>
        </w:rPr>
        <w:br/>
        <w:t>Спасайте, Егорку. ему встать.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color w:val="000000"/>
        </w:rPr>
        <w:br/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  <w:r w:rsidRPr="004C09A7">
        <w:rPr>
          <w:b/>
          <w:bCs/>
          <w:color w:val="000000"/>
        </w:rPr>
        <w:t>Карточка№10</w:t>
      </w:r>
    </w:p>
    <w:p w:rsid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</w:rPr>
      </w:pPr>
      <w:r w:rsidRPr="004C09A7">
        <w:rPr>
          <w:b/>
          <w:bCs/>
          <w:color w:val="000000"/>
        </w:rPr>
        <w:t>Теленок</w:t>
      </w:r>
      <w:r w:rsidRPr="004C09A7">
        <w:rPr>
          <w:noProof/>
          <w:color w:val="000000"/>
        </w:rPr>
        <w:drawing>
          <wp:inline distT="0" distB="0" distL="0" distR="0">
            <wp:extent cx="2587625" cy="2130425"/>
            <wp:effectExtent l="19050" t="0" r="3175" b="0"/>
            <wp:docPr id="11" name="Рисунок 11" descr="hello_html_m172dfb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ello_html_m172dfb38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625" cy="2130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center"/>
        <w:rPr>
          <w:color w:val="000000"/>
        </w:rPr>
      </w:pP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r w:rsidRPr="004C09A7">
        <w:rPr>
          <w:i/>
          <w:iCs/>
          <w:color w:val="000000"/>
        </w:rPr>
        <w:t>Координация речи с движениями, работа над темпом и ритмом речи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rPr>
          <w:color w:val="000000"/>
        </w:rPr>
      </w:pPr>
      <w:proofErr w:type="spellStart"/>
      <w:r w:rsidRPr="004C09A7">
        <w:rPr>
          <w:color w:val="000000"/>
        </w:rPr>
        <w:t>Бу-бу</w:t>
      </w:r>
      <w:proofErr w:type="spellEnd"/>
      <w:r w:rsidRPr="004C09A7">
        <w:rPr>
          <w:color w:val="000000"/>
        </w:rPr>
        <w:t xml:space="preserve"> два прыжка</w:t>
      </w:r>
      <w:r w:rsidRPr="004C09A7">
        <w:rPr>
          <w:color w:val="000000"/>
        </w:rPr>
        <w:br/>
        <w:t>Я рогатый «рожки» из пальчиков</w:t>
      </w:r>
      <w:r w:rsidRPr="004C09A7">
        <w:rPr>
          <w:color w:val="000000"/>
        </w:rPr>
        <w:br/>
      </w:r>
      <w:proofErr w:type="spellStart"/>
      <w:r w:rsidRPr="004C09A7">
        <w:rPr>
          <w:color w:val="000000"/>
        </w:rPr>
        <w:t>Бу-бу</w:t>
      </w:r>
      <w:proofErr w:type="spellEnd"/>
      <w:r w:rsidRPr="004C09A7">
        <w:rPr>
          <w:color w:val="000000"/>
        </w:rPr>
        <w:t xml:space="preserve"> два прыжка</w:t>
      </w:r>
      <w:r w:rsidRPr="004C09A7">
        <w:rPr>
          <w:color w:val="000000"/>
        </w:rPr>
        <w:br/>
        <w:t>Я хвостатый «хвостик» из руки – за спиной</w:t>
      </w:r>
      <w:r w:rsidRPr="004C09A7">
        <w:rPr>
          <w:color w:val="000000"/>
        </w:rPr>
        <w:br/>
      </w:r>
      <w:proofErr w:type="spellStart"/>
      <w:r w:rsidRPr="004C09A7">
        <w:rPr>
          <w:color w:val="000000"/>
        </w:rPr>
        <w:t>Бу-бу</w:t>
      </w:r>
      <w:proofErr w:type="spellEnd"/>
      <w:r w:rsidRPr="004C09A7">
        <w:rPr>
          <w:color w:val="000000"/>
        </w:rPr>
        <w:t xml:space="preserve"> два прыжка</w:t>
      </w:r>
      <w:r w:rsidRPr="004C09A7">
        <w:rPr>
          <w:color w:val="000000"/>
        </w:rPr>
        <w:br/>
        <w:t>Я ушастый «ушки» из ладошек</w:t>
      </w:r>
      <w:r w:rsidRPr="004C09A7">
        <w:rPr>
          <w:color w:val="000000"/>
        </w:rPr>
        <w:br/>
      </w:r>
      <w:proofErr w:type="spellStart"/>
      <w:r w:rsidRPr="004C09A7">
        <w:rPr>
          <w:color w:val="000000"/>
        </w:rPr>
        <w:t>Бу-бу</w:t>
      </w:r>
      <w:proofErr w:type="spellEnd"/>
      <w:r w:rsidRPr="004C09A7">
        <w:rPr>
          <w:color w:val="000000"/>
        </w:rPr>
        <w:t xml:space="preserve"> два прыжка</w:t>
      </w:r>
      <w:proofErr w:type="gramStart"/>
      <w:r w:rsidRPr="004C09A7">
        <w:rPr>
          <w:color w:val="000000"/>
        </w:rPr>
        <w:br/>
        <w:t>О</w:t>
      </w:r>
      <w:proofErr w:type="gramEnd"/>
      <w:r w:rsidRPr="004C09A7">
        <w:rPr>
          <w:color w:val="000000"/>
        </w:rPr>
        <w:t>чень страшный</w:t>
      </w:r>
      <w:r w:rsidRPr="004C09A7">
        <w:rPr>
          <w:color w:val="000000"/>
        </w:rPr>
        <w:br/>
      </w:r>
      <w:proofErr w:type="spellStart"/>
      <w:r w:rsidRPr="004C09A7">
        <w:rPr>
          <w:color w:val="000000"/>
        </w:rPr>
        <w:t>Бу-бу</w:t>
      </w:r>
      <w:proofErr w:type="spellEnd"/>
      <w:r w:rsidRPr="004C09A7">
        <w:rPr>
          <w:color w:val="000000"/>
        </w:rPr>
        <w:t>. Испугаю.</w:t>
      </w:r>
    </w:p>
    <w:p w:rsidR="004C09A7" w:rsidRPr="004C09A7" w:rsidRDefault="004C09A7" w:rsidP="004C09A7">
      <w:pPr>
        <w:pStyle w:val="a4"/>
        <w:shd w:val="clear" w:color="auto" w:fill="FFFFFF"/>
        <w:spacing w:before="0" w:beforeAutospacing="0" w:after="0" w:afterAutospacing="0"/>
        <w:jc w:val="both"/>
        <w:rPr>
          <w:color w:val="000000"/>
        </w:rPr>
      </w:pPr>
    </w:p>
    <w:sectPr w:rsidR="004C09A7" w:rsidRPr="004C09A7" w:rsidSect="002A2A77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133B" w:rsidRDefault="00EE133B" w:rsidP="00EE133B">
      <w:pPr>
        <w:spacing w:after="0" w:line="240" w:lineRule="auto"/>
      </w:pPr>
      <w:r>
        <w:separator/>
      </w:r>
    </w:p>
  </w:endnote>
  <w:endnote w:type="continuationSeparator" w:id="1">
    <w:p w:rsidR="00EE133B" w:rsidRDefault="00EE133B" w:rsidP="00EE13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Default="00EE133B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Pr="00EE133B" w:rsidRDefault="00EE133B">
    <w:pPr>
      <w:pStyle w:val="ab"/>
      <w:rPr>
        <w:rFonts w:ascii="Times New Roman" w:hAnsi="Times New Roman" w:cs="Times New Roman"/>
        <w:i/>
        <w:sz w:val="20"/>
        <w:szCs w:val="20"/>
      </w:rPr>
    </w:pPr>
    <w:proofErr w:type="spellStart"/>
    <w:r w:rsidRPr="00EE133B">
      <w:rPr>
        <w:rFonts w:ascii="Times New Roman" w:hAnsi="Times New Roman" w:cs="Times New Roman"/>
        <w:i/>
        <w:sz w:val="20"/>
        <w:szCs w:val="20"/>
      </w:rPr>
      <w:t>Ведель</w:t>
    </w:r>
    <w:proofErr w:type="spellEnd"/>
    <w:r w:rsidRPr="00EE133B">
      <w:rPr>
        <w:rFonts w:ascii="Times New Roman" w:hAnsi="Times New Roman" w:cs="Times New Roman"/>
        <w:i/>
        <w:sz w:val="20"/>
        <w:szCs w:val="20"/>
      </w:rPr>
      <w:t xml:space="preserve"> Ольга Павловна</w:t>
    </w:r>
  </w:p>
  <w:p w:rsidR="00EE133B" w:rsidRDefault="00EE133B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Default="00EE133B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133B" w:rsidRDefault="00EE133B" w:rsidP="00EE133B">
      <w:pPr>
        <w:spacing w:after="0" w:line="240" w:lineRule="auto"/>
      </w:pPr>
      <w:r>
        <w:separator/>
      </w:r>
    </w:p>
  </w:footnote>
  <w:footnote w:type="continuationSeparator" w:id="1">
    <w:p w:rsidR="00EE133B" w:rsidRDefault="00EE133B" w:rsidP="00EE13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Default="00EE133B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Default="00EE133B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133B" w:rsidRDefault="00EE133B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54A630D"/>
    <w:multiLevelType w:val="hybridMultilevel"/>
    <w:tmpl w:val="9C109D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07F4D"/>
    <w:rsid w:val="000C53ED"/>
    <w:rsid w:val="000D4A14"/>
    <w:rsid w:val="001D4D8F"/>
    <w:rsid w:val="00207F4D"/>
    <w:rsid w:val="00221393"/>
    <w:rsid w:val="002A2A77"/>
    <w:rsid w:val="003A5A95"/>
    <w:rsid w:val="003D022F"/>
    <w:rsid w:val="003E53B5"/>
    <w:rsid w:val="00403693"/>
    <w:rsid w:val="00421950"/>
    <w:rsid w:val="00424AD4"/>
    <w:rsid w:val="00466653"/>
    <w:rsid w:val="00492169"/>
    <w:rsid w:val="004C09A7"/>
    <w:rsid w:val="004F485C"/>
    <w:rsid w:val="0050584F"/>
    <w:rsid w:val="005328A6"/>
    <w:rsid w:val="00536BF1"/>
    <w:rsid w:val="005A5049"/>
    <w:rsid w:val="005B6A0D"/>
    <w:rsid w:val="005E65CC"/>
    <w:rsid w:val="0064552E"/>
    <w:rsid w:val="007D4B7C"/>
    <w:rsid w:val="007F62CE"/>
    <w:rsid w:val="008B65F8"/>
    <w:rsid w:val="00A06CF3"/>
    <w:rsid w:val="00AC5BEB"/>
    <w:rsid w:val="00B13F80"/>
    <w:rsid w:val="00C016EB"/>
    <w:rsid w:val="00C036C3"/>
    <w:rsid w:val="00C40098"/>
    <w:rsid w:val="00C74D7C"/>
    <w:rsid w:val="00CA5856"/>
    <w:rsid w:val="00D50B20"/>
    <w:rsid w:val="00E60E5C"/>
    <w:rsid w:val="00EC410D"/>
    <w:rsid w:val="00EE133B"/>
    <w:rsid w:val="00F03CAF"/>
    <w:rsid w:val="00F1199D"/>
    <w:rsid w:val="00F60312"/>
    <w:rsid w:val="00F83C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2A77"/>
  </w:style>
  <w:style w:type="paragraph" w:styleId="2">
    <w:name w:val="heading 2"/>
    <w:basedOn w:val="a"/>
    <w:link w:val="20"/>
    <w:uiPriority w:val="9"/>
    <w:qFormat/>
    <w:rsid w:val="004F485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F62C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rsid w:val="004F485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4">
    <w:name w:val="Normal (Web)"/>
    <w:basedOn w:val="a"/>
    <w:uiPriority w:val="99"/>
    <w:unhideWhenUsed/>
    <w:rsid w:val="004F48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Hyperlink"/>
    <w:basedOn w:val="a0"/>
    <w:uiPriority w:val="99"/>
    <w:semiHidden/>
    <w:unhideWhenUsed/>
    <w:rsid w:val="004F485C"/>
    <w:rPr>
      <w:color w:val="0000FF"/>
      <w:u w:val="single"/>
    </w:rPr>
  </w:style>
  <w:style w:type="character" w:styleId="a6">
    <w:name w:val="Strong"/>
    <w:basedOn w:val="a0"/>
    <w:uiPriority w:val="22"/>
    <w:qFormat/>
    <w:rsid w:val="004F485C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2213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21393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semiHidden/>
    <w:unhideWhenUsed/>
    <w:rsid w:val="00EE13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EE133B"/>
  </w:style>
  <w:style w:type="paragraph" w:styleId="ab">
    <w:name w:val="footer"/>
    <w:basedOn w:val="a"/>
    <w:link w:val="ac"/>
    <w:uiPriority w:val="99"/>
    <w:unhideWhenUsed/>
    <w:rsid w:val="00EE133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EE133B"/>
  </w:style>
  <w:style w:type="paragraph" w:styleId="ad">
    <w:name w:val="List Paragraph"/>
    <w:basedOn w:val="a"/>
    <w:uiPriority w:val="34"/>
    <w:qFormat/>
    <w:rsid w:val="005328A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919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2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53908">
          <w:blockQuote w:val="1"/>
          <w:marLeft w:val="0"/>
          <w:marRight w:val="0"/>
          <w:marTop w:val="0"/>
          <w:marBottom w:val="0"/>
          <w:divBdr>
            <w:top w:val="none" w:sz="0" w:space="0" w:color="auto"/>
            <w:left w:val="single" w:sz="36" w:space="21" w:color="5AAEB6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A5EFF2-A36B-4FB6-8F08-A21FD003E9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606</TotalTime>
  <Pages>15</Pages>
  <Words>2185</Words>
  <Characters>12459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NEO</dc:creator>
  <cp:keywords/>
  <dc:description/>
  <cp:lastModifiedBy>NEO</cp:lastModifiedBy>
  <cp:revision>17</cp:revision>
  <dcterms:created xsi:type="dcterms:W3CDTF">2020-09-24T18:11:00Z</dcterms:created>
  <dcterms:modified xsi:type="dcterms:W3CDTF">2020-09-28T17:53:00Z</dcterms:modified>
</cp:coreProperties>
</file>